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020" w:rsidRPr="00543020" w:rsidRDefault="00543020" w:rsidP="00543020">
      <w:pPr>
        <w:rPr>
          <w:rFonts w:asciiTheme="minorHAnsi" w:hAnsiTheme="minorHAnsi" w:cstheme="minorHAnsi"/>
        </w:rPr>
      </w:pPr>
      <w:r w:rsidRPr="00543020">
        <w:rPr>
          <w:rFonts w:asciiTheme="minorHAnsi" w:hAnsiTheme="minorHAnsi" w:cstheme="minorHAnsi"/>
        </w:rPr>
        <w:fldChar w:fldCharType="begin"/>
      </w:r>
      <w:r w:rsidRPr="00543020">
        <w:rPr>
          <w:rFonts w:asciiTheme="minorHAnsi" w:hAnsiTheme="minorHAnsi" w:cstheme="minorHAnsi"/>
        </w:rPr>
        <w:instrText xml:space="preserve"> HYPERLINK "http://www.nytimes.com/" </w:instrText>
      </w:r>
      <w:r w:rsidRPr="00543020">
        <w:rPr>
          <w:rFonts w:asciiTheme="minorHAnsi" w:hAnsiTheme="minorHAnsi" w:cstheme="minorHAnsi"/>
        </w:rPr>
        <w:fldChar w:fldCharType="separate"/>
      </w:r>
      <w:r w:rsidRPr="00543020">
        <w:rPr>
          <w:rFonts w:asciiTheme="minorHAnsi" w:hAnsiTheme="minorHAnsi" w:cstheme="minorHAnsi"/>
          <w:noProof/>
        </w:rPr>
        <w:drawing>
          <wp:anchor distT="0" distB="0" distL="0" distR="0" simplePos="0" relativeHeight="251658240" behindDoc="0" locked="0" layoutInCell="1" allowOverlap="0" wp14:anchorId="2B45F6ED" wp14:editId="361EBE2F">
            <wp:simplePos x="0" y="0"/>
            <wp:positionH relativeFrom="column">
              <wp:align>left</wp:align>
            </wp:positionH>
            <wp:positionV relativeFrom="line">
              <wp:posOffset>0</wp:posOffset>
            </wp:positionV>
            <wp:extent cx="1457325" cy="219075"/>
            <wp:effectExtent l="0" t="0" r="9525" b="9525"/>
            <wp:wrapSquare wrapText="bothSides"/>
            <wp:docPr id="2" name="Picture 2" descr="The New York Tim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New York Time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732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3020">
        <w:rPr>
          <w:rFonts w:asciiTheme="minorHAnsi" w:hAnsiTheme="minorHAnsi" w:cstheme="minorHAnsi"/>
        </w:rPr>
        <w:fldChar w:fldCharType="end"/>
      </w:r>
    </w:p>
    <w:p w:rsidR="00543020" w:rsidRPr="00543020" w:rsidRDefault="00543020" w:rsidP="00543020">
      <w:pPr>
        <w:rPr>
          <w:rFonts w:asciiTheme="minorHAnsi" w:hAnsiTheme="minorHAnsi" w:cstheme="minorHAnsi"/>
        </w:rPr>
      </w:pPr>
      <w:r w:rsidRPr="00543020">
        <w:rPr>
          <w:rFonts w:asciiTheme="minorHAnsi" w:hAnsiTheme="minorHAnsi" w:cstheme="minorHAnsi"/>
        </w:rPr>
        <w:br w:type="textWrapping" w:clear="all"/>
      </w:r>
    </w:p>
    <w:p w:rsidR="00543020" w:rsidRPr="00543020" w:rsidRDefault="00543020" w:rsidP="00543020">
      <w:pPr>
        <w:rPr>
          <w:rFonts w:asciiTheme="minorHAnsi" w:hAnsiTheme="minorHAnsi" w:cstheme="minorHAnsi"/>
        </w:rPr>
      </w:pPr>
      <w:r w:rsidRPr="00543020">
        <w:rPr>
          <w:rFonts w:asciiTheme="minorHAnsi" w:hAnsiTheme="minorHAnsi" w:cstheme="minorHAnsi"/>
        </w:rPr>
        <w:pict>
          <v:rect id="_x0000_i1025" style="width:0;height:.75pt" o:hrstd="t" o:hr="t" fillcolor="#9d9da1" stroked="f"/>
        </w:pict>
      </w:r>
    </w:p>
    <w:p w:rsidR="00543020" w:rsidRPr="00543020" w:rsidRDefault="00543020" w:rsidP="00543020">
      <w:pPr>
        <w:rPr>
          <w:rFonts w:asciiTheme="minorHAnsi" w:hAnsiTheme="minorHAnsi" w:cstheme="minorHAnsi"/>
        </w:rPr>
      </w:pPr>
      <w:r w:rsidRPr="00543020">
        <w:rPr>
          <w:rFonts w:asciiTheme="minorHAnsi" w:hAnsiTheme="minorHAnsi" w:cstheme="minorHAnsi"/>
        </w:rPr>
        <w:t>December 3, 2012</w:t>
      </w:r>
    </w:p>
    <w:p w:rsidR="00543020" w:rsidRPr="00543020" w:rsidRDefault="00543020" w:rsidP="00543020">
      <w:pPr>
        <w:spacing w:before="100" w:beforeAutospacing="1" w:after="100" w:afterAutospacing="1"/>
        <w:outlineLvl w:val="0"/>
        <w:rPr>
          <w:rFonts w:asciiTheme="minorHAnsi" w:hAnsiTheme="minorHAnsi" w:cstheme="minorHAnsi"/>
          <w:b/>
          <w:bCs/>
          <w:kern w:val="36"/>
          <w:sz w:val="48"/>
          <w:szCs w:val="48"/>
        </w:rPr>
      </w:pPr>
      <w:proofErr w:type="gramStart"/>
      <w:r w:rsidRPr="00543020">
        <w:rPr>
          <w:rFonts w:asciiTheme="minorHAnsi" w:hAnsiTheme="minorHAnsi" w:cstheme="minorHAnsi"/>
          <w:b/>
          <w:bCs/>
          <w:kern w:val="36"/>
          <w:sz w:val="48"/>
          <w:szCs w:val="48"/>
        </w:rPr>
        <w:t>For Second Opinion, Consult a Computer?</w:t>
      </w:r>
      <w:proofErr w:type="gramEnd"/>
    </w:p>
    <w:p w:rsidR="00543020" w:rsidRPr="00543020" w:rsidRDefault="00543020" w:rsidP="00543020">
      <w:pPr>
        <w:spacing w:before="100" w:beforeAutospacing="1" w:after="100" w:afterAutospacing="1"/>
        <w:outlineLvl w:val="5"/>
        <w:rPr>
          <w:rFonts w:asciiTheme="minorHAnsi" w:hAnsiTheme="minorHAnsi" w:cstheme="minorHAnsi"/>
          <w:b/>
          <w:bCs/>
          <w:sz w:val="15"/>
          <w:szCs w:val="15"/>
        </w:rPr>
      </w:pPr>
      <w:r w:rsidRPr="00543020">
        <w:rPr>
          <w:rFonts w:asciiTheme="minorHAnsi" w:hAnsiTheme="minorHAnsi" w:cstheme="minorHAnsi"/>
          <w:b/>
          <w:bCs/>
          <w:sz w:val="15"/>
          <w:szCs w:val="15"/>
        </w:rPr>
        <w:t xml:space="preserve">By </w:t>
      </w:r>
      <w:hyperlink r:id="rId7" w:tooltip="More Articles by KATIE HAFNER" w:history="1">
        <w:r w:rsidRPr="00543020">
          <w:rPr>
            <w:rFonts w:asciiTheme="minorHAnsi" w:hAnsiTheme="minorHAnsi" w:cstheme="minorHAnsi"/>
            <w:b/>
            <w:bCs/>
            <w:color w:val="0000FF"/>
            <w:sz w:val="15"/>
            <w:szCs w:val="15"/>
            <w:u w:val="single"/>
          </w:rPr>
          <w:t>KATIE HAFNER</w:t>
        </w:r>
      </w:hyperlink>
    </w:p>
    <w:p w:rsidR="00543020" w:rsidRPr="00543020" w:rsidRDefault="00543020" w:rsidP="00543020">
      <w:pPr>
        <w:spacing w:before="100" w:beforeAutospacing="1" w:after="100" w:afterAutospacing="1"/>
        <w:rPr>
          <w:rFonts w:asciiTheme="minorHAnsi" w:hAnsiTheme="minorHAnsi" w:cstheme="minorHAnsi"/>
        </w:rPr>
      </w:pPr>
      <w:r w:rsidRPr="00543020">
        <w:rPr>
          <w:rFonts w:asciiTheme="minorHAnsi" w:hAnsiTheme="minorHAnsi" w:cstheme="minorHAnsi"/>
        </w:rPr>
        <w:t xml:space="preserve">SAN FRANCISCO — </w:t>
      </w:r>
      <w:proofErr w:type="gramStart"/>
      <w:r w:rsidRPr="00543020">
        <w:rPr>
          <w:rFonts w:asciiTheme="minorHAnsi" w:hAnsiTheme="minorHAnsi" w:cstheme="minorHAnsi"/>
        </w:rPr>
        <w:t>The</w:t>
      </w:r>
      <w:proofErr w:type="gramEnd"/>
      <w:r w:rsidRPr="00543020">
        <w:rPr>
          <w:rFonts w:asciiTheme="minorHAnsi" w:hAnsiTheme="minorHAnsi" w:cstheme="minorHAnsi"/>
        </w:rPr>
        <w:t xml:space="preserve"> man on stage had his audience of 600 mesmerized. Over the course of 45 minutes, the tension grew. Finally, the </w:t>
      </w:r>
      <w:proofErr w:type="gramStart"/>
      <w:r w:rsidRPr="00543020">
        <w:rPr>
          <w:rFonts w:asciiTheme="minorHAnsi" w:hAnsiTheme="minorHAnsi" w:cstheme="minorHAnsi"/>
        </w:rPr>
        <w:t>moment of truth</w:t>
      </w:r>
      <w:proofErr w:type="gramEnd"/>
      <w:r w:rsidRPr="00543020">
        <w:rPr>
          <w:rFonts w:asciiTheme="minorHAnsi" w:hAnsiTheme="minorHAnsi" w:cstheme="minorHAnsi"/>
        </w:rPr>
        <w:t xml:space="preserve"> arrived, and the room was silent with anticipation. </w:t>
      </w:r>
    </w:p>
    <w:p w:rsidR="00543020" w:rsidRPr="00543020" w:rsidRDefault="00543020" w:rsidP="00543020">
      <w:pPr>
        <w:spacing w:before="100" w:beforeAutospacing="1" w:after="100" w:afterAutospacing="1"/>
        <w:rPr>
          <w:rFonts w:asciiTheme="minorHAnsi" w:hAnsiTheme="minorHAnsi" w:cstheme="minorHAnsi"/>
        </w:rPr>
      </w:pPr>
      <w:r w:rsidRPr="00543020">
        <w:rPr>
          <w:rFonts w:asciiTheme="minorHAnsi" w:hAnsiTheme="minorHAnsi" w:cstheme="minorHAnsi"/>
        </w:rPr>
        <w:t xml:space="preserve">At last he spoke. “Lymphoma with secondary </w:t>
      </w:r>
      <w:proofErr w:type="spellStart"/>
      <w:r w:rsidRPr="00543020">
        <w:rPr>
          <w:rFonts w:asciiTheme="minorHAnsi" w:hAnsiTheme="minorHAnsi" w:cstheme="minorHAnsi"/>
        </w:rPr>
        <w:t>hemophagocytic</w:t>
      </w:r>
      <w:proofErr w:type="spellEnd"/>
      <w:r w:rsidRPr="00543020">
        <w:rPr>
          <w:rFonts w:asciiTheme="minorHAnsi" w:hAnsiTheme="minorHAnsi" w:cstheme="minorHAnsi"/>
        </w:rPr>
        <w:t xml:space="preserve"> syndrome,” he said. The crowd erupted in applause. </w:t>
      </w:r>
    </w:p>
    <w:p w:rsidR="00543020" w:rsidRPr="00543020" w:rsidRDefault="00543020" w:rsidP="00543020">
      <w:pPr>
        <w:spacing w:before="100" w:beforeAutospacing="1" w:after="100" w:afterAutospacing="1"/>
        <w:rPr>
          <w:rFonts w:asciiTheme="minorHAnsi" w:hAnsiTheme="minorHAnsi" w:cstheme="minorHAnsi"/>
        </w:rPr>
      </w:pPr>
      <w:r w:rsidRPr="00543020">
        <w:rPr>
          <w:rFonts w:asciiTheme="minorHAnsi" w:hAnsiTheme="minorHAnsi" w:cstheme="minorHAnsi"/>
        </w:rPr>
        <w:t xml:space="preserve">Professionals in every field revere their superstars, and in </w:t>
      </w:r>
      <w:proofErr w:type="gramStart"/>
      <w:r w:rsidRPr="00543020">
        <w:rPr>
          <w:rFonts w:asciiTheme="minorHAnsi" w:hAnsiTheme="minorHAnsi" w:cstheme="minorHAnsi"/>
        </w:rPr>
        <w:t>medicine</w:t>
      </w:r>
      <w:proofErr w:type="gramEnd"/>
      <w:r w:rsidRPr="00543020">
        <w:rPr>
          <w:rFonts w:asciiTheme="minorHAnsi" w:hAnsiTheme="minorHAnsi" w:cstheme="minorHAnsi"/>
        </w:rPr>
        <w:t xml:space="preserve"> the best diagnosticians are held in particularly high esteem. Dr. </w:t>
      </w:r>
      <w:hyperlink r:id="rId8" w:tooltip="Staff page" w:history="1">
        <w:proofErr w:type="spellStart"/>
        <w:r w:rsidRPr="00543020">
          <w:rPr>
            <w:rFonts w:asciiTheme="minorHAnsi" w:hAnsiTheme="minorHAnsi" w:cstheme="minorHAnsi"/>
            <w:color w:val="0000FF"/>
            <w:u w:val="single"/>
          </w:rPr>
          <w:t>Gurpreet</w:t>
        </w:r>
        <w:proofErr w:type="spellEnd"/>
        <w:r w:rsidRPr="00543020">
          <w:rPr>
            <w:rFonts w:asciiTheme="minorHAnsi" w:hAnsiTheme="minorHAnsi" w:cstheme="minorHAnsi"/>
            <w:color w:val="0000FF"/>
            <w:u w:val="single"/>
          </w:rPr>
          <w:t xml:space="preserve"> </w:t>
        </w:r>
        <w:proofErr w:type="spellStart"/>
        <w:r w:rsidRPr="00543020">
          <w:rPr>
            <w:rFonts w:asciiTheme="minorHAnsi" w:hAnsiTheme="minorHAnsi" w:cstheme="minorHAnsi"/>
            <w:color w:val="0000FF"/>
            <w:u w:val="single"/>
          </w:rPr>
          <w:t>Dhaliwal</w:t>
        </w:r>
        <w:proofErr w:type="spellEnd"/>
      </w:hyperlink>
      <w:r w:rsidRPr="00543020">
        <w:rPr>
          <w:rFonts w:asciiTheme="minorHAnsi" w:hAnsiTheme="minorHAnsi" w:cstheme="minorHAnsi"/>
        </w:rPr>
        <w:t xml:space="preserve">, 39, a self-effacing associate professor of clinical medicine at the University of California, San Francisco, </w:t>
      </w:r>
      <w:proofErr w:type="gramStart"/>
      <w:r w:rsidRPr="00543020">
        <w:rPr>
          <w:rFonts w:asciiTheme="minorHAnsi" w:hAnsiTheme="minorHAnsi" w:cstheme="minorHAnsi"/>
        </w:rPr>
        <w:t>is considered</w:t>
      </w:r>
      <w:proofErr w:type="gramEnd"/>
      <w:r w:rsidRPr="00543020">
        <w:rPr>
          <w:rFonts w:asciiTheme="minorHAnsi" w:hAnsiTheme="minorHAnsi" w:cstheme="minorHAnsi"/>
        </w:rPr>
        <w:t xml:space="preserve"> one of the most skillful clinical diagnosticians in practice today. </w:t>
      </w:r>
    </w:p>
    <w:p w:rsidR="00543020" w:rsidRPr="00543020" w:rsidRDefault="00543020" w:rsidP="00543020">
      <w:pPr>
        <w:spacing w:before="100" w:beforeAutospacing="1" w:after="100" w:afterAutospacing="1"/>
        <w:rPr>
          <w:rFonts w:asciiTheme="minorHAnsi" w:hAnsiTheme="minorHAnsi" w:cstheme="minorHAnsi"/>
        </w:rPr>
      </w:pPr>
      <w:r w:rsidRPr="00543020">
        <w:rPr>
          <w:rFonts w:asciiTheme="minorHAnsi" w:hAnsiTheme="minorHAnsi" w:cstheme="minorHAnsi"/>
        </w:rPr>
        <w:t xml:space="preserve">The case Dr. </w:t>
      </w:r>
      <w:proofErr w:type="spellStart"/>
      <w:r w:rsidRPr="00543020">
        <w:rPr>
          <w:rFonts w:asciiTheme="minorHAnsi" w:hAnsiTheme="minorHAnsi" w:cstheme="minorHAnsi"/>
        </w:rPr>
        <w:t>Dhaliwal</w:t>
      </w:r>
      <w:proofErr w:type="spellEnd"/>
      <w:r w:rsidRPr="00543020">
        <w:rPr>
          <w:rFonts w:asciiTheme="minorHAnsi" w:hAnsiTheme="minorHAnsi" w:cstheme="minorHAnsi"/>
        </w:rPr>
        <w:t xml:space="preserve"> was presented, at a medical</w:t>
      </w:r>
      <w:proofErr w:type="gramStart"/>
      <w:r w:rsidRPr="00543020">
        <w:rPr>
          <w:rFonts w:asciiTheme="minorHAnsi" w:hAnsiTheme="minorHAnsi" w:cstheme="minorHAnsi"/>
        </w:rPr>
        <w:t>  conference</w:t>
      </w:r>
      <w:proofErr w:type="gramEnd"/>
      <w:r w:rsidRPr="00543020">
        <w:rPr>
          <w:rFonts w:asciiTheme="minorHAnsi" w:hAnsiTheme="minorHAnsi" w:cstheme="minorHAnsi"/>
        </w:rPr>
        <w:t xml:space="preserve"> last year, began with information that could have described hundreds of diseases: the patient had intermittent fevers, </w:t>
      </w:r>
      <w:hyperlink r:id="rId9" w:tooltip="In-depth reference and news articles about Joint pain." w:history="1">
        <w:r w:rsidRPr="00543020">
          <w:rPr>
            <w:rFonts w:asciiTheme="minorHAnsi" w:hAnsiTheme="minorHAnsi" w:cstheme="minorHAnsi"/>
            <w:color w:val="0000FF"/>
            <w:u w:val="single"/>
          </w:rPr>
          <w:t>joint pain</w:t>
        </w:r>
      </w:hyperlink>
      <w:r w:rsidRPr="00543020">
        <w:rPr>
          <w:rFonts w:asciiTheme="minorHAnsi" w:hAnsiTheme="minorHAnsi" w:cstheme="minorHAnsi"/>
        </w:rPr>
        <w:t xml:space="preserve">, and weight and appetite loss. </w:t>
      </w:r>
    </w:p>
    <w:p w:rsidR="00543020" w:rsidRPr="00543020" w:rsidRDefault="00543020" w:rsidP="00543020">
      <w:pPr>
        <w:spacing w:before="100" w:beforeAutospacing="1" w:after="100" w:afterAutospacing="1"/>
        <w:rPr>
          <w:rFonts w:asciiTheme="minorHAnsi" w:hAnsiTheme="minorHAnsi" w:cstheme="minorHAnsi"/>
        </w:rPr>
      </w:pPr>
      <w:r w:rsidRPr="00543020">
        <w:rPr>
          <w:rFonts w:asciiTheme="minorHAnsi" w:hAnsiTheme="minorHAnsi" w:cstheme="minorHAnsi"/>
        </w:rPr>
        <w:t xml:space="preserve">To observe him at work is like watching Steven Spielberg </w:t>
      </w:r>
      <w:proofErr w:type="gramStart"/>
      <w:r w:rsidRPr="00543020">
        <w:rPr>
          <w:rFonts w:asciiTheme="minorHAnsi" w:hAnsiTheme="minorHAnsi" w:cstheme="minorHAnsi"/>
        </w:rPr>
        <w:t>tackle</w:t>
      </w:r>
      <w:proofErr w:type="gramEnd"/>
      <w:r w:rsidRPr="00543020">
        <w:rPr>
          <w:rFonts w:asciiTheme="minorHAnsi" w:hAnsiTheme="minorHAnsi" w:cstheme="minorHAnsi"/>
        </w:rPr>
        <w:t xml:space="preserve"> a script or Rory </w:t>
      </w:r>
      <w:proofErr w:type="spellStart"/>
      <w:r w:rsidRPr="00543020">
        <w:rPr>
          <w:rFonts w:asciiTheme="minorHAnsi" w:hAnsiTheme="minorHAnsi" w:cstheme="minorHAnsi"/>
        </w:rPr>
        <w:t>McIlroy</w:t>
      </w:r>
      <w:proofErr w:type="spellEnd"/>
      <w:r w:rsidRPr="00543020">
        <w:rPr>
          <w:rFonts w:asciiTheme="minorHAnsi" w:hAnsiTheme="minorHAnsi" w:cstheme="minorHAnsi"/>
        </w:rPr>
        <w:t xml:space="preserve"> a golf course. He was given new information </w:t>
      </w:r>
      <w:proofErr w:type="gramStart"/>
      <w:r w:rsidRPr="00543020">
        <w:rPr>
          <w:rFonts w:asciiTheme="minorHAnsi" w:hAnsiTheme="minorHAnsi" w:cstheme="minorHAnsi"/>
        </w:rPr>
        <w:t>bit by bit</w:t>
      </w:r>
      <w:proofErr w:type="gramEnd"/>
      <w:r w:rsidRPr="00543020">
        <w:rPr>
          <w:rFonts w:asciiTheme="minorHAnsi" w:hAnsiTheme="minorHAnsi" w:cstheme="minorHAnsi"/>
        </w:rPr>
        <w:t xml:space="preserve"> — lab, imaging and </w:t>
      </w:r>
      <w:hyperlink r:id="rId10" w:tooltip="In-depth reference and news articles about Biopsy." w:history="1">
        <w:r w:rsidRPr="00543020">
          <w:rPr>
            <w:rFonts w:asciiTheme="minorHAnsi" w:hAnsiTheme="minorHAnsi" w:cstheme="minorHAnsi"/>
            <w:color w:val="0000FF"/>
            <w:u w:val="single"/>
          </w:rPr>
          <w:t>biopsy</w:t>
        </w:r>
      </w:hyperlink>
      <w:r w:rsidRPr="00543020">
        <w:rPr>
          <w:rFonts w:asciiTheme="minorHAnsi" w:hAnsiTheme="minorHAnsi" w:cstheme="minorHAnsi"/>
        </w:rPr>
        <w:t xml:space="preserve"> results. Over the course of the session, he drew on an encyclopedic familiarity with thousands of syndromes. He deftly dismissed red herrings while </w:t>
      </w:r>
      <w:proofErr w:type="gramStart"/>
      <w:r w:rsidRPr="00543020">
        <w:rPr>
          <w:rFonts w:asciiTheme="minorHAnsi" w:hAnsiTheme="minorHAnsi" w:cstheme="minorHAnsi"/>
        </w:rPr>
        <w:t>picking up on</w:t>
      </w:r>
      <w:proofErr w:type="gramEnd"/>
      <w:r w:rsidRPr="00543020">
        <w:rPr>
          <w:rFonts w:asciiTheme="minorHAnsi" w:hAnsiTheme="minorHAnsi" w:cstheme="minorHAnsi"/>
        </w:rPr>
        <w:t xml:space="preserve"> clues that others might ignore, gradually homing in on the accurate diagnosis. </w:t>
      </w:r>
    </w:p>
    <w:p w:rsidR="00543020" w:rsidRPr="00543020" w:rsidRDefault="00543020" w:rsidP="00543020">
      <w:pPr>
        <w:spacing w:before="100" w:beforeAutospacing="1" w:after="100" w:afterAutospacing="1"/>
        <w:rPr>
          <w:rFonts w:asciiTheme="minorHAnsi" w:hAnsiTheme="minorHAnsi" w:cstheme="minorHAnsi"/>
        </w:rPr>
      </w:pPr>
      <w:r w:rsidRPr="00543020">
        <w:rPr>
          <w:rFonts w:asciiTheme="minorHAnsi" w:hAnsiTheme="minorHAnsi" w:cstheme="minorHAnsi"/>
        </w:rPr>
        <w:t xml:space="preserve">Just how special is Dr. </w:t>
      </w:r>
      <w:proofErr w:type="spellStart"/>
      <w:r w:rsidRPr="00543020">
        <w:rPr>
          <w:rFonts w:asciiTheme="minorHAnsi" w:hAnsiTheme="minorHAnsi" w:cstheme="minorHAnsi"/>
        </w:rPr>
        <w:t>Dhaliwal’s</w:t>
      </w:r>
      <w:proofErr w:type="spellEnd"/>
      <w:r w:rsidRPr="00543020">
        <w:rPr>
          <w:rFonts w:asciiTheme="minorHAnsi" w:hAnsiTheme="minorHAnsi" w:cstheme="minorHAnsi"/>
        </w:rPr>
        <w:t xml:space="preserve"> talent? More to the point, what can he do that a computer cannot? Will a computer ever successfully stand in for a skill that </w:t>
      </w:r>
      <w:proofErr w:type="gramStart"/>
      <w:r w:rsidRPr="00543020">
        <w:rPr>
          <w:rFonts w:asciiTheme="minorHAnsi" w:hAnsiTheme="minorHAnsi" w:cstheme="minorHAnsi"/>
        </w:rPr>
        <w:t>is based</w:t>
      </w:r>
      <w:proofErr w:type="gramEnd"/>
      <w:r w:rsidRPr="00543020">
        <w:rPr>
          <w:rFonts w:asciiTheme="minorHAnsi" w:hAnsiTheme="minorHAnsi" w:cstheme="minorHAnsi"/>
        </w:rPr>
        <w:t xml:space="preserve"> not simply on a vast fund of knowledge but also on more intangible factors like intuition? </w:t>
      </w:r>
    </w:p>
    <w:p w:rsidR="00543020" w:rsidRPr="00543020" w:rsidRDefault="00543020" w:rsidP="00543020">
      <w:pPr>
        <w:spacing w:before="100" w:beforeAutospacing="1" w:after="100" w:afterAutospacing="1"/>
        <w:rPr>
          <w:rFonts w:asciiTheme="minorHAnsi" w:hAnsiTheme="minorHAnsi" w:cstheme="minorHAnsi"/>
        </w:rPr>
      </w:pPr>
      <w:r w:rsidRPr="00543020">
        <w:rPr>
          <w:rFonts w:asciiTheme="minorHAnsi" w:hAnsiTheme="minorHAnsi" w:cstheme="minorHAnsi"/>
        </w:rPr>
        <w:t xml:space="preserve">The history of computer-assisted diagnostics is long and rich. In the 1970s, researchers at the University of Pittsburgh developed software to diagnose complex problems in general internal medicine; the project eventually resulted in a commercial program called Quick Medical Reference. Since the 1980s, Massachusetts General Hospital has been developing and refining </w:t>
      </w:r>
      <w:hyperlink r:id="rId11" w:tooltip="Web site" w:history="1">
        <w:proofErr w:type="spellStart"/>
        <w:r w:rsidRPr="00543020">
          <w:rPr>
            <w:rFonts w:asciiTheme="minorHAnsi" w:hAnsiTheme="minorHAnsi" w:cstheme="minorHAnsi"/>
            <w:color w:val="0000FF"/>
            <w:u w:val="single"/>
          </w:rPr>
          <w:t>DXplain</w:t>
        </w:r>
        <w:proofErr w:type="spellEnd"/>
      </w:hyperlink>
      <w:r w:rsidRPr="00543020">
        <w:rPr>
          <w:rFonts w:asciiTheme="minorHAnsi" w:hAnsiTheme="minorHAnsi" w:cstheme="minorHAnsi"/>
        </w:rPr>
        <w:t xml:space="preserve">, a program that provides a ranked list of clinical diagnoses from a set of symptoms and laboratory data. </w:t>
      </w:r>
    </w:p>
    <w:p w:rsidR="00543020" w:rsidRPr="00543020" w:rsidRDefault="00543020" w:rsidP="00543020">
      <w:pPr>
        <w:spacing w:before="100" w:beforeAutospacing="1" w:after="100" w:afterAutospacing="1"/>
        <w:rPr>
          <w:rFonts w:asciiTheme="minorHAnsi" w:hAnsiTheme="minorHAnsi" w:cstheme="minorHAnsi"/>
        </w:rPr>
      </w:pPr>
      <w:proofErr w:type="gramStart"/>
      <w:r w:rsidRPr="00543020">
        <w:rPr>
          <w:rFonts w:asciiTheme="minorHAnsi" w:hAnsiTheme="minorHAnsi" w:cstheme="minorHAnsi"/>
        </w:rPr>
        <w:t>And</w:t>
      </w:r>
      <w:proofErr w:type="gramEnd"/>
      <w:r w:rsidRPr="00543020">
        <w:rPr>
          <w:rFonts w:asciiTheme="minorHAnsi" w:hAnsiTheme="minorHAnsi" w:cstheme="minorHAnsi"/>
        </w:rPr>
        <w:t xml:space="preserve"> I.B.M., on the heels of its triumph last year with Watson, the Jeopardy-playing computer, is working on </w:t>
      </w:r>
      <w:hyperlink r:id="rId12" w:tooltip="More at I.B.M. " w:history="1">
        <w:r w:rsidRPr="00543020">
          <w:rPr>
            <w:rFonts w:asciiTheme="minorHAnsi" w:hAnsiTheme="minorHAnsi" w:cstheme="minorHAnsi"/>
            <w:color w:val="0000FF"/>
            <w:u w:val="single"/>
          </w:rPr>
          <w:t>Watson for Healthcare</w:t>
        </w:r>
      </w:hyperlink>
      <w:r w:rsidRPr="00543020">
        <w:rPr>
          <w:rFonts w:asciiTheme="minorHAnsi" w:hAnsiTheme="minorHAnsi" w:cstheme="minorHAnsi"/>
        </w:rPr>
        <w:t xml:space="preserve">. </w:t>
      </w:r>
    </w:p>
    <w:p w:rsidR="00543020" w:rsidRPr="00543020" w:rsidRDefault="00543020" w:rsidP="00543020">
      <w:pPr>
        <w:spacing w:before="100" w:beforeAutospacing="1" w:after="100" w:afterAutospacing="1"/>
        <w:rPr>
          <w:rFonts w:asciiTheme="minorHAnsi" w:hAnsiTheme="minorHAnsi" w:cstheme="minorHAnsi"/>
        </w:rPr>
      </w:pPr>
      <w:r w:rsidRPr="00543020">
        <w:rPr>
          <w:rFonts w:asciiTheme="minorHAnsi" w:hAnsiTheme="minorHAnsi" w:cstheme="minorHAnsi"/>
        </w:rPr>
        <w:t xml:space="preserve">In some ways, Dr. </w:t>
      </w:r>
      <w:proofErr w:type="spellStart"/>
      <w:r w:rsidRPr="00543020">
        <w:rPr>
          <w:rFonts w:asciiTheme="minorHAnsi" w:hAnsiTheme="minorHAnsi" w:cstheme="minorHAnsi"/>
        </w:rPr>
        <w:t>Dhaliwal’s</w:t>
      </w:r>
      <w:proofErr w:type="spellEnd"/>
      <w:r w:rsidRPr="00543020">
        <w:rPr>
          <w:rFonts w:asciiTheme="minorHAnsi" w:hAnsiTheme="minorHAnsi" w:cstheme="minorHAnsi"/>
        </w:rPr>
        <w:t xml:space="preserve"> diagnostic method is similar to that of another I.B.M. project: the Deep Blue chess program, which in 1996 trounced Garry Kasparov, the world’s best player at the time, to claim an unambiguous victory in the computer’s relentless march into the human domain. </w:t>
      </w:r>
    </w:p>
    <w:p w:rsidR="00543020" w:rsidRPr="00543020" w:rsidRDefault="00543020" w:rsidP="00543020">
      <w:pPr>
        <w:spacing w:before="100" w:beforeAutospacing="1" w:after="100" w:afterAutospacing="1"/>
        <w:rPr>
          <w:rFonts w:asciiTheme="minorHAnsi" w:hAnsiTheme="minorHAnsi" w:cstheme="minorHAnsi"/>
        </w:rPr>
      </w:pPr>
      <w:r w:rsidRPr="00543020">
        <w:rPr>
          <w:rFonts w:asciiTheme="minorHAnsi" w:hAnsiTheme="minorHAnsi" w:cstheme="minorHAnsi"/>
        </w:rPr>
        <w:t xml:space="preserve">Although lacking consciousness and a human’s intuition, Deep Blue had millions of moves memorized and could analyze as many each second. Dr. </w:t>
      </w:r>
      <w:proofErr w:type="spellStart"/>
      <w:r w:rsidRPr="00543020">
        <w:rPr>
          <w:rFonts w:asciiTheme="minorHAnsi" w:hAnsiTheme="minorHAnsi" w:cstheme="minorHAnsi"/>
        </w:rPr>
        <w:t>Dhaliwal</w:t>
      </w:r>
      <w:proofErr w:type="spellEnd"/>
      <w:r w:rsidRPr="00543020">
        <w:rPr>
          <w:rFonts w:asciiTheme="minorHAnsi" w:hAnsiTheme="minorHAnsi" w:cstheme="minorHAnsi"/>
        </w:rPr>
        <w:t xml:space="preserve"> does the diagnostic equivalent, though at human speed. </w:t>
      </w:r>
    </w:p>
    <w:p w:rsidR="00543020" w:rsidRPr="00543020" w:rsidRDefault="00543020" w:rsidP="00543020">
      <w:pPr>
        <w:spacing w:before="100" w:beforeAutospacing="1" w:after="100" w:afterAutospacing="1"/>
        <w:rPr>
          <w:rFonts w:asciiTheme="minorHAnsi" w:hAnsiTheme="minorHAnsi" w:cstheme="minorHAnsi"/>
        </w:rPr>
      </w:pPr>
      <w:r w:rsidRPr="00543020">
        <w:rPr>
          <w:rFonts w:asciiTheme="minorHAnsi" w:hAnsiTheme="minorHAnsi" w:cstheme="minorHAnsi"/>
        </w:rPr>
        <w:lastRenderedPageBreak/>
        <w:t xml:space="preserve">Since medical school, he has been an insatiable reader of case reports in medical journals, and case conferences from other hospitals. At </w:t>
      </w:r>
      <w:proofErr w:type="gramStart"/>
      <w:r w:rsidRPr="00543020">
        <w:rPr>
          <w:rFonts w:asciiTheme="minorHAnsi" w:hAnsiTheme="minorHAnsi" w:cstheme="minorHAnsi"/>
        </w:rPr>
        <w:t>work</w:t>
      </w:r>
      <w:proofErr w:type="gramEnd"/>
      <w:r w:rsidRPr="00543020">
        <w:rPr>
          <w:rFonts w:asciiTheme="minorHAnsi" w:hAnsiTheme="minorHAnsi" w:cstheme="minorHAnsi"/>
        </w:rPr>
        <w:t xml:space="preserve"> he occasionally uses a diagnostic checklist program called Isabel, just to make certain he hasn’t forgotten something. </w:t>
      </w:r>
      <w:proofErr w:type="gramStart"/>
      <w:r w:rsidRPr="00543020">
        <w:rPr>
          <w:rFonts w:asciiTheme="minorHAnsi" w:hAnsiTheme="minorHAnsi" w:cstheme="minorHAnsi"/>
        </w:rPr>
        <w:t>But</w:t>
      </w:r>
      <w:proofErr w:type="gramEnd"/>
      <w:r w:rsidRPr="00543020">
        <w:rPr>
          <w:rFonts w:asciiTheme="minorHAnsi" w:hAnsiTheme="minorHAnsi" w:cstheme="minorHAnsi"/>
        </w:rPr>
        <w:t xml:space="preserve"> the program has yet to offer a diagnosis that Dr. </w:t>
      </w:r>
      <w:proofErr w:type="spellStart"/>
      <w:r w:rsidRPr="00543020">
        <w:rPr>
          <w:rFonts w:asciiTheme="minorHAnsi" w:hAnsiTheme="minorHAnsi" w:cstheme="minorHAnsi"/>
        </w:rPr>
        <w:t>Dhaliwal</w:t>
      </w:r>
      <w:proofErr w:type="spellEnd"/>
      <w:r w:rsidRPr="00543020">
        <w:rPr>
          <w:rFonts w:asciiTheme="minorHAnsi" w:hAnsiTheme="minorHAnsi" w:cstheme="minorHAnsi"/>
        </w:rPr>
        <w:t xml:space="preserve"> missed. </w:t>
      </w:r>
    </w:p>
    <w:p w:rsidR="00543020" w:rsidRPr="00543020" w:rsidRDefault="00543020" w:rsidP="00543020">
      <w:pPr>
        <w:spacing w:before="100" w:beforeAutospacing="1" w:after="100" w:afterAutospacing="1"/>
        <w:rPr>
          <w:rFonts w:asciiTheme="minorHAnsi" w:hAnsiTheme="minorHAnsi" w:cstheme="minorHAnsi"/>
        </w:rPr>
      </w:pPr>
      <w:r w:rsidRPr="00543020">
        <w:rPr>
          <w:rFonts w:asciiTheme="minorHAnsi" w:hAnsiTheme="minorHAnsi" w:cstheme="minorHAnsi"/>
        </w:rPr>
        <w:t xml:space="preserve">Dr. </w:t>
      </w:r>
      <w:proofErr w:type="spellStart"/>
      <w:r w:rsidRPr="00543020">
        <w:rPr>
          <w:rFonts w:asciiTheme="minorHAnsi" w:hAnsiTheme="minorHAnsi" w:cstheme="minorHAnsi"/>
        </w:rPr>
        <w:t>Dhaliwal</w:t>
      </w:r>
      <w:proofErr w:type="spellEnd"/>
      <w:r w:rsidRPr="00543020">
        <w:rPr>
          <w:rFonts w:asciiTheme="minorHAnsi" w:hAnsiTheme="minorHAnsi" w:cstheme="minorHAnsi"/>
        </w:rPr>
        <w:t xml:space="preserve"> regularly receives cases from physicians who </w:t>
      </w:r>
      <w:proofErr w:type="gramStart"/>
      <w:r w:rsidRPr="00543020">
        <w:rPr>
          <w:rFonts w:asciiTheme="minorHAnsi" w:hAnsiTheme="minorHAnsi" w:cstheme="minorHAnsi"/>
        </w:rPr>
        <w:t>are stumped</w:t>
      </w:r>
      <w:proofErr w:type="gramEnd"/>
      <w:r w:rsidRPr="00543020">
        <w:rPr>
          <w:rFonts w:asciiTheme="minorHAnsi" w:hAnsiTheme="minorHAnsi" w:cstheme="minorHAnsi"/>
        </w:rPr>
        <w:t xml:space="preserve"> by a set of symptoms. At medical conferences, he </w:t>
      </w:r>
      <w:proofErr w:type="gramStart"/>
      <w:r w:rsidRPr="00543020">
        <w:rPr>
          <w:rFonts w:asciiTheme="minorHAnsi" w:hAnsiTheme="minorHAnsi" w:cstheme="minorHAnsi"/>
        </w:rPr>
        <w:t>is presented</w:t>
      </w:r>
      <w:proofErr w:type="gramEnd"/>
      <w:r w:rsidRPr="00543020">
        <w:rPr>
          <w:rFonts w:asciiTheme="minorHAnsi" w:hAnsiTheme="minorHAnsi" w:cstheme="minorHAnsi"/>
        </w:rPr>
        <w:t xml:space="preserve"> with one vexingly difficult case and is given 45 minutes to solve it. It is a medical high-wire act; doctors in the audience </w:t>
      </w:r>
      <w:proofErr w:type="gramStart"/>
      <w:r w:rsidRPr="00543020">
        <w:rPr>
          <w:rFonts w:asciiTheme="minorHAnsi" w:hAnsiTheme="minorHAnsi" w:cstheme="minorHAnsi"/>
        </w:rPr>
        <w:t>squirm</w:t>
      </w:r>
      <w:proofErr w:type="gramEnd"/>
      <w:r w:rsidRPr="00543020">
        <w:rPr>
          <w:rFonts w:asciiTheme="minorHAnsi" w:hAnsiTheme="minorHAnsi" w:cstheme="minorHAnsi"/>
        </w:rPr>
        <w:t xml:space="preserve"> as the set of facts gets more obscure and all the diagnoses they were considering are ruled out. After absorbing and processing scores of details, Dr. </w:t>
      </w:r>
      <w:proofErr w:type="spellStart"/>
      <w:r w:rsidRPr="00543020">
        <w:rPr>
          <w:rFonts w:asciiTheme="minorHAnsi" w:hAnsiTheme="minorHAnsi" w:cstheme="minorHAnsi"/>
        </w:rPr>
        <w:t>Dhaliwal</w:t>
      </w:r>
      <w:proofErr w:type="spellEnd"/>
      <w:r w:rsidRPr="00543020">
        <w:rPr>
          <w:rFonts w:asciiTheme="minorHAnsi" w:hAnsiTheme="minorHAnsi" w:cstheme="minorHAnsi"/>
        </w:rPr>
        <w:t xml:space="preserve"> must commit to a diagnosis. More often than not, he is right. </w:t>
      </w:r>
    </w:p>
    <w:p w:rsidR="00543020" w:rsidRPr="00543020" w:rsidRDefault="00543020" w:rsidP="00543020">
      <w:pPr>
        <w:spacing w:before="100" w:beforeAutospacing="1" w:after="100" w:afterAutospacing="1"/>
        <w:rPr>
          <w:rFonts w:asciiTheme="minorHAnsi" w:hAnsiTheme="minorHAnsi" w:cstheme="minorHAnsi"/>
        </w:rPr>
      </w:pPr>
      <w:r w:rsidRPr="00543020">
        <w:rPr>
          <w:rFonts w:asciiTheme="minorHAnsi" w:hAnsiTheme="minorHAnsi" w:cstheme="minorHAnsi"/>
        </w:rPr>
        <w:t xml:space="preserve">When working on a difficult case in front of an audience, Dr. </w:t>
      </w:r>
      <w:proofErr w:type="spellStart"/>
      <w:r w:rsidRPr="00543020">
        <w:rPr>
          <w:rFonts w:asciiTheme="minorHAnsi" w:hAnsiTheme="minorHAnsi" w:cstheme="minorHAnsi"/>
        </w:rPr>
        <w:t>Dhaliwal</w:t>
      </w:r>
      <w:proofErr w:type="spellEnd"/>
      <w:r w:rsidRPr="00543020">
        <w:rPr>
          <w:rFonts w:asciiTheme="minorHAnsi" w:hAnsiTheme="minorHAnsi" w:cstheme="minorHAnsi"/>
        </w:rPr>
        <w:t xml:space="preserve"> puts his entire thought process on display, with the goal of “elevating the stature of thinking,” he said. He believes this is becoming more important because physicians </w:t>
      </w:r>
      <w:proofErr w:type="gramStart"/>
      <w:r w:rsidRPr="00543020">
        <w:rPr>
          <w:rFonts w:asciiTheme="minorHAnsi" w:hAnsiTheme="minorHAnsi" w:cstheme="minorHAnsi"/>
        </w:rPr>
        <w:t>are being assessed on whether they gave the right medicine to a patient, or remembered to order a certain test</w:t>
      </w:r>
      <w:proofErr w:type="gramEnd"/>
      <w:r w:rsidRPr="00543020">
        <w:rPr>
          <w:rFonts w:asciiTheme="minorHAnsi" w:hAnsiTheme="minorHAnsi" w:cstheme="minorHAnsi"/>
        </w:rPr>
        <w:t xml:space="preserve">. </w:t>
      </w:r>
    </w:p>
    <w:p w:rsidR="00543020" w:rsidRPr="00543020" w:rsidRDefault="00543020" w:rsidP="00543020">
      <w:pPr>
        <w:spacing w:before="100" w:beforeAutospacing="1" w:after="100" w:afterAutospacing="1"/>
        <w:rPr>
          <w:rFonts w:asciiTheme="minorHAnsi" w:hAnsiTheme="minorHAnsi" w:cstheme="minorHAnsi"/>
        </w:rPr>
      </w:pPr>
      <w:r w:rsidRPr="00543020">
        <w:rPr>
          <w:rFonts w:asciiTheme="minorHAnsi" w:hAnsiTheme="minorHAnsi" w:cstheme="minorHAnsi"/>
        </w:rPr>
        <w:t xml:space="preserve">Without such emphasis, physicians and training programs might forget the importance of having smart, thoughtful doctors. “Because in medicine,” Dr. </w:t>
      </w:r>
      <w:proofErr w:type="spellStart"/>
      <w:r w:rsidRPr="00543020">
        <w:rPr>
          <w:rFonts w:asciiTheme="minorHAnsi" w:hAnsiTheme="minorHAnsi" w:cstheme="minorHAnsi"/>
        </w:rPr>
        <w:t>Dhaliwal</w:t>
      </w:r>
      <w:proofErr w:type="spellEnd"/>
      <w:r w:rsidRPr="00543020">
        <w:rPr>
          <w:rFonts w:asciiTheme="minorHAnsi" w:hAnsiTheme="minorHAnsi" w:cstheme="minorHAnsi"/>
        </w:rPr>
        <w:t xml:space="preserve"> said, “thinking is our most important procedure.” </w:t>
      </w:r>
    </w:p>
    <w:p w:rsidR="00543020" w:rsidRPr="00543020" w:rsidRDefault="00543020" w:rsidP="00543020">
      <w:pPr>
        <w:spacing w:before="100" w:beforeAutospacing="1" w:after="100" w:afterAutospacing="1"/>
        <w:rPr>
          <w:rFonts w:asciiTheme="minorHAnsi" w:hAnsiTheme="minorHAnsi" w:cstheme="minorHAnsi"/>
        </w:rPr>
      </w:pPr>
      <w:r w:rsidRPr="00543020">
        <w:rPr>
          <w:rFonts w:asciiTheme="minorHAnsi" w:hAnsiTheme="minorHAnsi" w:cstheme="minorHAnsi"/>
        </w:rPr>
        <w:t xml:space="preserve">He </w:t>
      </w:r>
      <w:proofErr w:type="gramStart"/>
      <w:r w:rsidRPr="00543020">
        <w:rPr>
          <w:rFonts w:asciiTheme="minorHAnsi" w:hAnsiTheme="minorHAnsi" w:cstheme="minorHAnsi"/>
        </w:rPr>
        <w:t>added:</w:t>
      </w:r>
      <w:proofErr w:type="gramEnd"/>
      <w:r w:rsidRPr="00543020">
        <w:rPr>
          <w:rFonts w:asciiTheme="minorHAnsi" w:hAnsiTheme="minorHAnsi" w:cstheme="minorHAnsi"/>
        </w:rPr>
        <w:t xml:space="preserve"> “Getting better at diagnosis isn’t about figuring out if someone has one rare disease versus another. Getting better at diagnosis is as important to patient quality and safety as reducing medication errors, or eliminating wrong site surgery.” </w:t>
      </w:r>
    </w:p>
    <w:p w:rsidR="00543020" w:rsidRPr="00543020" w:rsidRDefault="00543020" w:rsidP="00543020">
      <w:pPr>
        <w:spacing w:before="100" w:beforeAutospacing="1" w:after="100" w:afterAutospacing="1"/>
        <w:rPr>
          <w:rFonts w:asciiTheme="minorHAnsi" w:hAnsiTheme="minorHAnsi" w:cstheme="minorHAnsi"/>
        </w:rPr>
      </w:pPr>
      <w:r w:rsidRPr="00543020">
        <w:rPr>
          <w:rFonts w:asciiTheme="minorHAnsi" w:hAnsiTheme="minorHAnsi" w:cstheme="minorHAnsi"/>
          <w:b/>
          <w:bCs/>
        </w:rPr>
        <w:t>Clinical Precision</w:t>
      </w:r>
      <w:r w:rsidRPr="00543020">
        <w:rPr>
          <w:rFonts w:asciiTheme="minorHAnsi" w:hAnsiTheme="minorHAnsi" w:cstheme="minorHAnsi"/>
        </w:rPr>
        <w:t xml:space="preserve"> </w:t>
      </w:r>
    </w:p>
    <w:p w:rsidR="00543020" w:rsidRPr="00543020" w:rsidRDefault="00543020" w:rsidP="00543020">
      <w:pPr>
        <w:spacing w:before="100" w:beforeAutospacing="1" w:after="100" w:afterAutospacing="1"/>
        <w:rPr>
          <w:rFonts w:asciiTheme="minorHAnsi" w:hAnsiTheme="minorHAnsi" w:cstheme="minorHAnsi"/>
        </w:rPr>
      </w:pPr>
      <w:r w:rsidRPr="00543020">
        <w:rPr>
          <w:rFonts w:asciiTheme="minorHAnsi" w:hAnsiTheme="minorHAnsi" w:cstheme="minorHAnsi"/>
        </w:rPr>
        <w:t xml:space="preserve">Dr. </w:t>
      </w:r>
      <w:proofErr w:type="spellStart"/>
      <w:r w:rsidRPr="00543020">
        <w:rPr>
          <w:rFonts w:asciiTheme="minorHAnsi" w:hAnsiTheme="minorHAnsi" w:cstheme="minorHAnsi"/>
        </w:rPr>
        <w:t>Dhaliwal</w:t>
      </w:r>
      <w:proofErr w:type="spellEnd"/>
      <w:r w:rsidRPr="00543020">
        <w:rPr>
          <w:rFonts w:asciiTheme="minorHAnsi" w:hAnsiTheme="minorHAnsi" w:cstheme="minorHAnsi"/>
        </w:rPr>
        <w:t xml:space="preserve"> does half his clinical work on the wards of the San Francisco V. A. Medical Center, and the other half in its emergency department, where he often puzzles through multiple mysteries at a time. </w:t>
      </w:r>
    </w:p>
    <w:p w:rsidR="00543020" w:rsidRPr="00543020" w:rsidRDefault="00543020" w:rsidP="00543020">
      <w:pPr>
        <w:spacing w:before="100" w:beforeAutospacing="1" w:after="100" w:afterAutospacing="1"/>
        <w:rPr>
          <w:rFonts w:asciiTheme="minorHAnsi" w:hAnsiTheme="minorHAnsi" w:cstheme="minorHAnsi"/>
        </w:rPr>
      </w:pPr>
      <w:r w:rsidRPr="00543020">
        <w:rPr>
          <w:rFonts w:asciiTheme="minorHAnsi" w:hAnsiTheme="minorHAnsi" w:cstheme="minorHAnsi"/>
        </w:rPr>
        <w:t xml:space="preserve">One recent afternoon in the E.R., he was treating a 66-year-old man who was mentally unstable and uncooperative. He complained of </w:t>
      </w:r>
      <w:hyperlink r:id="rId13" w:tooltip="In-depth reference and news articles about Hip pain." w:history="1">
        <w:r w:rsidRPr="00543020">
          <w:rPr>
            <w:rFonts w:asciiTheme="minorHAnsi" w:hAnsiTheme="minorHAnsi" w:cstheme="minorHAnsi"/>
            <w:color w:val="0000FF"/>
            <w:u w:val="single"/>
          </w:rPr>
          <w:t>hip pain</w:t>
        </w:r>
      </w:hyperlink>
      <w:r w:rsidRPr="00543020">
        <w:rPr>
          <w:rFonts w:asciiTheme="minorHAnsi" w:hAnsiTheme="minorHAnsi" w:cstheme="minorHAnsi"/>
        </w:rPr>
        <w:t xml:space="preserve">, but routine lab work revealed that his kidneys </w:t>
      </w:r>
      <w:proofErr w:type="gramStart"/>
      <w:r w:rsidRPr="00543020">
        <w:rPr>
          <w:rFonts w:asciiTheme="minorHAnsi" w:hAnsiTheme="minorHAnsi" w:cstheme="minorHAnsi"/>
        </w:rPr>
        <w:t>weren’t</w:t>
      </w:r>
      <w:proofErr w:type="gramEnd"/>
      <w:r w:rsidRPr="00543020">
        <w:rPr>
          <w:rFonts w:asciiTheme="minorHAnsi" w:hAnsiTheme="minorHAnsi" w:cstheme="minorHAnsi"/>
        </w:rPr>
        <w:t xml:space="preserve"> working and his potassium was rising to a dangerous level, putting him in danger of an arrhythmia that could kill him — perhaps within hours. An </w:t>
      </w:r>
      <w:hyperlink r:id="rId14" w:tooltip="In-depth reference and news articles about Ultrasonics." w:history="1">
        <w:r w:rsidRPr="00543020">
          <w:rPr>
            <w:rFonts w:asciiTheme="minorHAnsi" w:hAnsiTheme="minorHAnsi" w:cstheme="minorHAnsi"/>
            <w:color w:val="0000FF"/>
            <w:u w:val="single"/>
          </w:rPr>
          <w:t>ultrasound</w:t>
        </w:r>
      </w:hyperlink>
      <w:r w:rsidRPr="00543020">
        <w:rPr>
          <w:rFonts w:asciiTheme="minorHAnsi" w:hAnsiTheme="minorHAnsi" w:cstheme="minorHAnsi"/>
        </w:rPr>
        <w:t xml:space="preserve"> showed that his bladder was blocked. </w:t>
      </w:r>
    </w:p>
    <w:p w:rsidR="00543020" w:rsidRPr="00543020" w:rsidRDefault="00543020" w:rsidP="00543020">
      <w:pPr>
        <w:spacing w:before="100" w:beforeAutospacing="1" w:after="100" w:afterAutospacing="1"/>
        <w:rPr>
          <w:rFonts w:asciiTheme="minorHAnsi" w:hAnsiTheme="minorHAnsi" w:cstheme="minorHAnsi"/>
        </w:rPr>
      </w:pPr>
      <w:r w:rsidRPr="00543020">
        <w:rPr>
          <w:rFonts w:asciiTheme="minorHAnsi" w:hAnsiTheme="minorHAnsi" w:cstheme="minorHAnsi"/>
        </w:rPr>
        <w:t xml:space="preserve">There was work to </w:t>
      </w:r>
      <w:proofErr w:type="gramStart"/>
      <w:r w:rsidRPr="00543020">
        <w:rPr>
          <w:rFonts w:asciiTheme="minorHAnsi" w:hAnsiTheme="minorHAnsi" w:cstheme="minorHAnsi"/>
        </w:rPr>
        <w:t>be done</w:t>
      </w:r>
      <w:proofErr w:type="gramEnd"/>
      <w:r w:rsidRPr="00543020">
        <w:rPr>
          <w:rFonts w:asciiTheme="minorHAnsi" w:hAnsiTheme="minorHAnsi" w:cstheme="minorHAnsi"/>
        </w:rPr>
        <w:t xml:space="preserve">: drain the bladder, correct the potassium level. It would have been easy to dismiss the hip pain as a distraction; it </w:t>
      </w:r>
      <w:proofErr w:type="gramStart"/>
      <w:r w:rsidRPr="00543020">
        <w:rPr>
          <w:rFonts w:asciiTheme="minorHAnsi" w:hAnsiTheme="minorHAnsi" w:cstheme="minorHAnsi"/>
        </w:rPr>
        <w:t>didn’t</w:t>
      </w:r>
      <w:proofErr w:type="gramEnd"/>
      <w:r w:rsidRPr="00543020">
        <w:rPr>
          <w:rFonts w:asciiTheme="minorHAnsi" w:hAnsiTheme="minorHAnsi" w:cstheme="minorHAnsi"/>
        </w:rPr>
        <w:t xml:space="preserve"> easily fit the picture. </w:t>
      </w:r>
      <w:proofErr w:type="gramStart"/>
      <w:r w:rsidRPr="00543020">
        <w:rPr>
          <w:rFonts w:asciiTheme="minorHAnsi" w:hAnsiTheme="minorHAnsi" w:cstheme="minorHAnsi"/>
        </w:rPr>
        <w:t>But</w:t>
      </w:r>
      <w:proofErr w:type="gramEnd"/>
      <w:r w:rsidRPr="00543020">
        <w:rPr>
          <w:rFonts w:asciiTheme="minorHAnsi" w:hAnsiTheme="minorHAnsi" w:cstheme="minorHAnsi"/>
        </w:rPr>
        <w:t xml:space="preserve"> Dr. </w:t>
      </w:r>
      <w:proofErr w:type="spellStart"/>
      <w:r w:rsidRPr="00543020">
        <w:rPr>
          <w:rFonts w:asciiTheme="minorHAnsi" w:hAnsiTheme="minorHAnsi" w:cstheme="minorHAnsi"/>
        </w:rPr>
        <w:t>Dhaliwal’s</w:t>
      </w:r>
      <w:proofErr w:type="spellEnd"/>
      <w:r w:rsidRPr="00543020">
        <w:rPr>
          <w:rFonts w:asciiTheme="minorHAnsi" w:hAnsiTheme="minorHAnsi" w:cstheme="minorHAnsi"/>
        </w:rPr>
        <w:t xml:space="preserve"> instinct is to hew to the ancient rule that physicians should try to come to a unifying diagnosis. In the end, everything — including the hip pain — </w:t>
      </w:r>
      <w:proofErr w:type="gramStart"/>
      <w:r w:rsidRPr="00543020">
        <w:rPr>
          <w:rFonts w:asciiTheme="minorHAnsi" w:hAnsiTheme="minorHAnsi" w:cstheme="minorHAnsi"/>
        </w:rPr>
        <w:t>was traced</w:t>
      </w:r>
      <w:proofErr w:type="gramEnd"/>
      <w:r w:rsidRPr="00543020">
        <w:rPr>
          <w:rFonts w:asciiTheme="minorHAnsi" w:hAnsiTheme="minorHAnsi" w:cstheme="minorHAnsi"/>
        </w:rPr>
        <w:t xml:space="preserve"> to metastatic </w:t>
      </w:r>
      <w:hyperlink r:id="rId15" w:tooltip="In-depth reference and news articles about Prostate Cancer." w:history="1">
        <w:r w:rsidRPr="00543020">
          <w:rPr>
            <w:rFonts w:asciiTheme="minorHAnsi" w:hAnsiTheme="minorHAnsi" w:cstheme="minorHAnsi"/>
            <w:color w:val="0000FF"/>
            <w:u w:val="single"/>
          </w:rPr>
          <w:t>prostate cancer</w:t>
        </w:r>
      </w:hyperlink>
      <w:r w:rsidRPr="00543020">
        <w:rPr>
          <w:rFonts w:asciiTheme="minorHAnsi" w:hAnsiTheme="minorHAnsi" w:cstheme="minorHAnsi"/>
        </w:rPr>
        <w:t xml:space="preserve">. </w:t>
      </w:r>
    </w:p>
    <w:p w:rsidR="00543020" w:rsidRPr="00543020" w:rsidRDefault="00543020" w:rsidP="00543020">
      <w:pPr>
        <w:spacing w:before="100" w:beforeAutospacing="1" w:after="100" w:afterAutospacing="1"/>
        <w:rPr>
          <w:rFonts w:asciiTheme="minorHAnsi" w:hAnsiTheme="minorHAnsi" w:cstheme="minorHAnsi"/>
        </w:rPr>
      </w:pPr>
      <w:r w:rsidRPr="00543020">
        <w:rPr>
          <w:rFonts w:asciiTheme="minorHAnsi" w:hAnsiTheme="minorHAnsi" w:cstheme="minorHAnsi"/>
        </w:rPr>
        <w:t xml:space="preserve">“Things can shift very quickly in the emergency room,” Dr. </w:t>
      </w:r>
      <w:proofErr w:type="spellStart"/>
      <w:r w:rsidRPr="00543020">
        <w:rPr>
          <w:rFonts w:asciiTheme="minorHAnsi" w:hAnsiTheme="minorHAnsi" w:cstheme="minorHAnsi"/>
        </w:rPr>
        <w:t>Dhaliwal</w:t>
      </w:r>
      <w:proofErr w:type="spellEnd"/>
      <w:r w:rsidRPr="00543020">
        <w:rPr>
          <w:rFonts w:asciiTheme="minorHAnsi" w:hAnsiTheme="minorHAnsi" w:cstheme="minorHAnsi"/>
        </w:rPr>
        <w:t xml:space="preserve"> said. “One challenge of this, whether you use a computer or your brain, is deciding what’s signal and </w:t>
      </w:r>
      <w:proofErr w:type="gramStart"/>
      <w:r w:rsidRPr="00543020">
        <w:rPr>
          <w:rFonts w:asciiTheme="minorHAnsi" w:hAnsiTheme="minorHAnsi" w:cstheme="minorHAnsi"/>
        </w:rPr>
        <w:t>what’s noise</w:t>
      </w:r>
      <w:proofErr w:type="gramEnd"/>
      <w:r w:rsidRPr="00543020">
        <w:rPr>
          <w:rFonts w:asciiTheme="minorHAnsi" w:hAnsiTheme="minorHAnsi" w:cstheme="minorHAnsi"/>
        </w:rPr>
        <w:t xml:space="preserve">.” Much of the time, it is his intuition that helps figure out which is which. </w:t>
      </w:r>
    </w:p>
    <w:p w:rsidR="00543020" w:rsidRPr="00543020" w:rsidRDefault="00543020" w:rsidP="00543020">
      <w:pPr>
        <w:spacing w:before="100" w:beforeAutospacing="1" w:after="100" w:afterAutospacing="1"/>
        <w:rPr>
          <w:rFonts w:asciiTheme="minorHAnsi" w:hAnsiTheme="minorHAnsi" w:cstheme="minorHAnsi"/>
        </w:rPr>
      </w:pPr>
      <w:r w:rsidRPr="00543020">
        <w:rPr>
          <w:rFonts w:asciiTheme="minorHAnsi" w:hAnsiTheme="minorHAnsi" w:cstheme="minorHAnsi"/>
        </w:rPr>
        <w:t xml:space="preserve">An expert clinical diagnostician like Dr. </w:t>
      </w:r>
      <w:proofErr w:type="spellStart"/>
      <w:r w:rsidRPr="00543020">
        <w:rPr>
          <w:rFonts w:asciiTheme="minorHAnsi" w:hAnsiTheme="minorHAnsi" w:cstheme="minorHAnsi"/>
        </w:rPr>
        <w:t>Dhaliwal</w:t>
      </w:r>
      <w:proofErr w:type="spellEnd"/>
      <w:r w:rsidRPr="00543020">
        <w:rPr>
          <w:rFonts w:asciiTheme="minorHAnsi" w:hAnsiTheme="minorHAnsi" w:cstheme="minorHAnsi"/>
        </w:rPr>
        <w:t xml:space="preserve"> might make a decision without being able to explain exactly what is going on in the back of his mind, as his subconscious continuously sifts the wheat from the chaff. </w:t>
      </w:r>
    </w:p>
    <w:p w:rsidR="00543020" w:rsidRPr="00543020" w:rsidRDefault="00543020" w:rsidP="00543020">
      <w:pPr>
        <w:spacing w:before="100" w:beforeAutospacing="1" w:after="100" w:afterAutospacing="1"/>
        <w:rPr>
          <w:rFonts w:asciiTheme="minorHAnsi" w:hAnsiTheme="minorHAnsi" w:cstheme="minorHAnsi"/>
        </w:rPr>
      </w:pPr>
      <w:r w:rsidRPr="00543020">
        <w:rPr>
          <w:rFonts w:asciiTheme="minorHAnsi" w:hAnsiTheme="minorHAnsi" w:cstheme="minorHAnsi"/>
        </w:rPr>
        <w:t xml:space="preserve">While computers are good at crunching numbers, people are naturally good at matching patterns. To make a decision, physicians must combine logic and knowledge with their pattern-matching instincts. </w:t>
      </w:r>
    </w:p>
    <w:p w:rsidR="00543020" w:rsidRPr="00543020" w:rsidRDefault="00543020" w:rsidP="00543020">
      <w:pPr>
        <w:spacing w:before="100" w:beforeAutospacing="1" w:after="100" w:afterAutospacing="1"/>
        <w:rPr>
          <w:rFonts w:asciiTheme="minorHAnsi" w:hAnsiTheme="minorHAnsi" w:cstheme="minorHAnsi"/>
        </w:rPr>
      </w:pPr>
      <w:r w:rsidRPr="00543020">
        <w:rPr>
          <w:rFonts w:asciiTheme="minorHAnsi" w:hAnsiTheme="minorHAnsi" w:cstheme="minorHAnsi"/>
        </w:rPr>
        <w:lastRenderedPageBreak/>
        <w:t xml:space="preserve">Across the hall was a different case. A 65-year-old man had arrived confused and feverish, with blisters on his thigh. Dr. </w:t>
      </w:r>
      <w:proofErr w:type="spellStart"/>
      <w:r w:rsidRPr="00543020">
        <w:rPr>
          <w:rFonts w:asciiTheme="minorHAnsi" w:hAnsiTheme="minorHAnsi" w:cstheme="minorHAnsi"/>
        </w:rPr>
        <w:t>Dhaliwal</w:t>
      </w:r>
      <w:proofErr w:type="spellEnd"/>
      <w:r w:rsidRPr="00543020">
        <w:rPr>
          <w:rFonts w:asciiTheme="minorHAnsi" w:hAnsiTheme="minorHAnsi" w:cstheme="minorHAnsi"/>
        </w:rPr>
        <w:t xml:space="preserve"> suspected </w:t>
      </w:r>
      <w:hyperlink r:id="rId16" w:tooltip="In-depth reference and news articles about Herpes Virus." w:history="1">
        <w:r w:rsidRPr="00543020">
          <w:rPr>
            <w:rFonts w:asciiTheme="minorHAnsi" w:hAnsiTheme="minorHAnsi" w:cstheme="minorHAnsi"/>
            <w:color w:val="0000FF"/>
            <w:u w:val="single"/>
          </w:rPr>
          <w:t>herpes</w:t>
        </w:r>
      </w:hyperlink>
      <w:r w:rsidRPr="00543020">
        <w:rPr>
          <w:rFonts w:asciiTheme="minorHAnsi" w:hAnsiTheme="minorHAnsi" w:cstheme="minorHAnsi"/>
        </w:rPr>
        <w:t xml:space="preserve"> </w:t>
      </w:r>
      <w:hyperlink r:id="rId17" w:tooltip="In-depth reference and news articles about Encephalitis." w:history="1">
        <w:r w:rsidRPr="00543020">
          <w:rPr>
            <w:rFonts w:asciiTheme="minorHAnsi" w:hAnsiTheme="minorHAnsi" w:cstheme="minorHAnsi"/>
            <w:color w:val="0000FF"/>
            <w:u w:val="single"/>
          </w:rPr>
          <w:t>encephalitis</w:t>
        </w:r>
      </w:hyperlink>
      <w:r w:rsidRPr="00543020">
        <w:rPr>
          <w:rFonts w:asciiTheme="minorHAnsi" w:hAnsiTheme="minorHAnsi" w:cstheme="minorHAnsi"/>
        </w:rPr>
        <w:t xml:space="preserve">, but the blisters looked a bit too large, and in an unusual location for such a diagnosis. </w:t>
      </w:r>
    </w:p>
    <w:p w:rsidR="00543020" w:rsidRPr="00543020" w:rsidRDefault="00543020" w:rsidP="00543020">
      <w:pPr>
        <w:spacing w:before="100" w:beforeAutospacing="1" w:after="100" w:afterAutospacing="1"/>
        <w:rPr>
          <w:rFonts w:asciiTheme="minorHAnsi" w:hAnsiTheme="minorHAnsi" w:cstheme="minorHAnsi"/>
        </w:rPr>
      </w:pPr>
      <w:r w:rsidRPr="00543020">
        <w:rPr>
          <w:rFonts w:asciiTheme="minorHAnsi" w:hAnsiTheme="minorHAnsi" w:cstheme="minorHAnsi"/>
        </w:rPr>
        <w:t xml:space="preserve">The man’s condition stabilized and no definitive diagnosis </w:t>
      </w:r>
      <w:proofErr w:type="gramStart"/>
      <w:r w:rsidRPr="00543020">
        <w:rPr>
          <w:rFonts w:asciiTheme="minorHAnsi" w:hAnsiTheme="minorHAnsi" w:cstheme="minorHAnsi"/>
        </w:rPr>
        <w:t>was made</w:t>
      </w:r>
      <w:proofErr w:type="gramEnd"/>
      <w:r w:rsidRPr="00543020">
        <w:rPr>
          <w:rFonts w:asciiTheme="minorHAnsi" w:hAnsiTheme="minorHAnsi" w:cstheme="minorHAnsi"/>
        </w:rPr>
        <w:t xml:space="preserve">. Dr. </w:t>
      </w:r>
      <w:proofErr w:type="spellStart"/>
      <w:r w:rsidRPr="00543020">
        <w:rPr>
          <w:rFonts w:asciiTheme="minorHAnsi" w:hAnsiTheme="minorHAnsi" w:cstheme="minorHAnsi"/>
        </w:rPr>
        <w:t>Dhaliwal</w:t>
      </w:r>
      <w:proofErr w:type="spellEnd"/>
      <w:r w:rsidRPr="00543020">
        <w:rPr>
          <w:rFonts w:asciiTheme="minorHAnsi" w:hAnsiTheme="minorHAnsi" w:cstheme="minorHAnsi"/>
        </w:rPr>
        <w:t xml:space="preserve"> continued to follow the case. “Following up to know that nothing was missed was one of the most important aspects of that case,” he said. “And not ever arriving at a final diagnosis is fine. Being O.K. with uncertainty is a big part of medicine.” </w:t>
      </w:r>
    </w:p>
    <w:p w:rsidR="00543020" w:rsidRPr="00543020" w:rsidRDefault="00543020" w:rsidP="00543020">
      <w:pPr>
        <w:spacing w:before="100" w:beforeAutospacing="1" w:after="100" w:afterAutospacing="1"/>
        <w:rPr>
          <w:rFonts w:asciiTheme="minorHAnsi" w:hAnsiTheme="minorHAnsi" w:cstheme="minorHAnsi"/>
        </w:rPr>
      </w:pPr>
      <w:hyperlink r:id="rId18" w:tooltip="Web site" w:history="1">
        <w:proofErr w:type="gramStart"/>
        <w:r w:rsidRPr="00543020">
          <w:rPr>
            <w:rFonts w:asciiTheme="minorHAnsi" w:hAnsiTheme="minorHAnsi" w:cstheme="minorHAnsi"/>
            <w:color w:val="0000FF"/>
            <w:u w:val="single"/>
          </w:rPr>
          <w:t>Isabel</w:t>
        </w:r>
      </w:hyperlink>
      <w:r w:rsidRPr="00543020">
        <w:rPr>
          <w:rFonts w:asciiTheme="minorHAnsi" w:hAnsiTheme="minorHAnsi" w:cstheme="minorHAnsi"/>
        </w:rPr>
        <w:t xml:space="preserve">, the diagnostic program that Dr. </w:t>
      </w:r>
      <w:proofErr w:type="spellStart"/>
      <w:r w:rsidRPr="00543020">
        <w:rPr>
          <w:rFonts w:asciiTheme="minorHAnsi" w:hAnsiTheme="minorHAnsi" w:cstheme="minorHAnsi"/>
        </w:rPr>
        <w:t>Dhaliwal</w:t>
      </w:r>
      <w:proofErr w:type="spellEnd"/>
      <w:r w:rsidRPr="00543020">
        <w:rPr>
          <w:rFonts w:asciiTheme="minorHAnsi" w:hAnsiTheme="minorHAnsi" w:cstheme="minorHAnsi"/>
        </w:rPr>
        <w:t xml:space="preserve"> sometimes uses, was created by Jason Maude, a former money manager in London, who named it for his daughter</w:t>
      </w:r>
      <w:proofErr w:type="gramEnd"/>
      <w:r w:rsidRPr="00543020">
        <w:rPr>
          <w:rFonts w:asciiTheme="minorHAnsi" w:hAnsiTheme="minorHAnsi" w:cstheme="minorHAnsi"/>
        </w:rPr>
        <w:t xml:space="preserve">. At age 3, Isabel came down with </w:t>
      </w:r>
      <w:hyperlink r:id="rId19" w:tooltip="In-depth reference and news articles about Chickenpox." w:history="1">
        <w:r w:rsidRPr="00543020">
          <w:rPr>
            <w:rFonts w:asciiTheme="minorHAnsi" w:hAnsiTheme="minorHAnsi" w:cstheme="minorHAnsi"/>
            <w:color w:val="0000FF"/>
            <w:u w:val="single"/>
          </w:rPr>
          <w:t>chickenpox</w:t>
        </w:r>
      </w:hyperlink>
      <w:r w:rsidRPr="00543020">
        <w:rPr>
          <w:rFonts w:asciiTheme="minorHAnsi" w:hAnsiTheme="minorHAnsi" w:cstheme="minorHAnsi"/>
        </w:rPr>
        <w:t xml:space="preserve"> and doctors failed to spot a far more dangerous complication — </w:t>
      </w:r>
      <w:hyperlink r:id="rId20" w:tooltip="In-depth reference and news articles about Necrotizing soft tissue infection." w:history="1">
        <w:r w:rsidRPr="00543020">
          <w:rPr>
            <w:rFonts w:asciiTheme="minorHAnsi" w:hAnsiTheme="minorHAnsi" w:cstheme="minorHAnsi"/>
            <w:color w:val="0000FF"/>
            <w:u w:val="single"/>
          </w:rPr>
          <w:t>necrotizing fasciitis</w:t>
        </w:r>
      </w:hyperlink>
      <w:r w:rsidRPr="00543020">
        <w:rPr>
          <w:rFonts w:asciiTheme="minorHAnsi" w:hAnsiTheme="minorHAnsi" w:cstheme="minorHAnsi"/>
        </w:rPr>
        <w:t xml:space="preserve">, a flesh-eating infection. By the time the disease </w:t>
      </w:r>
      <w:proofErr w:type="gramStart"/>
      <w:r w:rsidRPr="00543020">
        <w:rPr>
          <w:rFonts w:asciiTheme="minorHAnsi" w:hAnsiTheme="minorHAnsi" w:cstheme="minorHAnsi"/>
        </w:rPr>
        <w:t>was identified</w:t>
      </w:r>
      <w:proofErr w:type="gramEnd"/>
      <w:r w:rsidRPr="00543020">
        <w:rPr>
          <w:rFonts w:asciiTheme="minorHAnsi" w:hAnsiTheme="minorHAnsi" w:cstheme="minorHAnsi"/>
        </w:rPr>
        <w:t>, Isabel had lost so much flesh that at age 17</w:t>
      </w:r>
      <w:r w:rsidRPr="00543020">
        <w:rPr>
          <w:rFonts w:asciiTheme="minorHAnsi" w:hAnsiTheme="minorHAnsi" w:cstheme="minorHAnsi"/>
          <w:b/>
          <w:bCs/>
        </w:rPr>
        <w:t xml:space="preserve"> </w:t>
      </w:r>
      <w:r w:rsidRPr="00543020">
        <w:rPr>
          <w:rFonts w:asciiTheme="minorHAnsi" w:hAnsiTheme="minorHAnsi" w:cstheme="minorHAnsi"/>
        </w:rPr>
        <w:t xml:space="preserve">she is still having </w:t>
      </w:r>
      <w:hyperlink r:id="rId21" w:tooltip="Recent and archival health news about plastic surgery." w:history="1">
        <w:r w:rsidRPr="00543020">
          <w:rPr>
            <w:rFonts w:asciiTheme="minorHAnsi" w:hAnsiTheme="minorHAnsi" w:cstheme="minorHAnsi"/>
            <w:color w:val="0000FF"/>
            <w:u w:val="single"/>
          </w:rPr>
          <w:t>plastic surgery</w:t>
        </w:r>
      </w:hyperlink>
      <w:r w:rsidRPr="00543020">
        <w:rPr>
          <w:rFonts w:asciiTheme="minorHAnsi" w:hAnsiTheme="minorHAnsi" w:cstheme="minorHAnsi"/>
        </w:rPr>
        <w:t xml:space="preserve">. </w:t>
      </w:r>
    </w:p>
    <w:p w:rsidR="00543020" w:rsidRPr="00543020" w:rsidRDefault="00543020" w:rsidP="00543020">
      <w:pPr>
        <w:spacing w:before="100" w:beforeAutospacing="1" w:after="100" w:afterAutospacing="1"/>
        <w:rPr>
          <w:rFonts w:asciiTheme="minorHAnsi" w:hAnsiTheme="minorHAnsi" w:cstheme="minorHAnsi"/>
        </w:rPr>
      </w:pPr>
      <w:r w:rsidRPr="00543020">
        <w:rPr>
          <w:rFonts w:asciiTheme="minorHAnsi" w:hAnsiTheme="minorHAnsi" w:cstheme="minorHAnsi"/>
        </w:rPr>
        <w:t xml:space="preserve">Mr. Maude said that while someone like Dr. </w:t>
      </w:r>
      <w:proofErr w:type="spellStart"/>
      <w:r w:rsidRPr="00543020">
        <w:rPr>
          <w:rFonts w:asciiTheme="minorHAnsi" w:hAnsiTheme="minorHAnsi" w:cstheme="minorHAnsi"/>
        </w:rPr>
        <w:t>Dhaliwal</w:t>
      </w:r>
      <w:proofErr w:type="spellEnd"/>
      <w:r w:rsidRPr="00543020">
        <w:rPr>
          <w:rFonts w:asciiTheme="minorHAnsi" w:hAnsiTheme="minorHAnsi" w:cstheme="minorHAnsi"/>
        </w:rPr>
        <w:t xml:space="preserve"> would probably have thought of necrotizing fasciitis, his daughter’s doctors were so stuck in what is called </w:t>
      </w:r>
      <w:hyperlink r:id="rId22" w:tooltip="Times article on anchoring bias" w:history="1">
        <w:r w:rsidRPr="00543020">
          <w:rPr>
            <w:rFonts w:asciiTheme="minorHAnsi" w:hAnsiTheme="minorHAnsi" w:cstheme="minorHAnsi"/>
            <w:color w:val="0000FF"/>
            <w:u w:val="single"/>
          </w:rPr>
          <w:t>anchoring bias</w:t>
        </w:r>
      </w:hyperlink>
      <w:r w:rsidRPr="00543020">
        <w:rPr>
          <w:rFonts w:asciiTheme="minorHAnsi" w:hAnsiTheme="minorHAnsi" w:cstheme="minorHAnsi"/>
        </w:rPr>
        <w:t xml:space="preserve"> — in this case, Isabel’s simple chickenpox — they couldn’t see beyond it. </w:t>
      </w:r>
    </w:p>
    <w:p w:rsidR="00543020" w:rsidRPr="00543020" w:rsidRDefault="00543020" w:rsidP="00543020">
      <w:pPr>
        <w:spacing w:before="100" w:beforeAutospacing="1" w:after="100" w:afterAutospacing="1"/>
        <w:rPr>
          <w:rFonts w:asciiTheme="minorHAnsi" w:hAnsiTheme="minorHAnsi" w:cstheme="minorHAnsi"/>
        </w:rPr>
      </w:pPr>
      <w:r w:rsidRPr="00543020">
        <w:rPr>
          <w:rFonts w:asciiTheme="minorHAnsi" w:hAnsiTheme="minorHAnsi" w:cstheme="minorHAnsi"/>
        </w:rPr>
        <w:t xml:space="preserve">Had they entered her symptoms — high </w:t>
      </w:r>
      <w:hyperlink r:id="rId23" w:tooltip="In-depth reference and news articles about Fever." w:history="1">
        <w:r w:rsidRPr="00543020">
          <w:rPr>
            <w:rFonts w:asciiTheme="minorHAnsi" w:hAnsiTheme="minorHAnsi" w:cstheme="minorHAnsi"/>
            <w:color w:val="0000FF"/>
            <w:u w:val="single"/>
          </w:rPr>
          <w:t>fever</w:t>
        </w:r>
      </w:hyperlink>
      <w:r w:rsidRPr="00543020">
        <w:rPr>
          <w:rFonts w:asciiTheme="minorHAnsi" w:hAnsiTheme="minorHAnsi" w:cstheme="minorHAnsi"/>
        </w:rPr>
        <w:t xml:space="preserve">, </w:t>
      </w:r>
      <w:hyperlink r:id="rId24" w:tooltip="In-depth reference and news articles about Nausea and vomiting." w:history="1">
        <w:r w:rsidRPr="00543020">
          <w:rPr>
            <w:rFonts w:asciiTheme="minorHAnsi" w:hAnsiTheme="minorHAnsi" w:cstheme="minorHAnsi"/>
            <w:color w:val="0000FF"/>
            <w:u w:val="single"/>
          </w:rPr>
          <w:t>vomiting</w:t>
        </w:r>
      </w:hyperlink>
      <w:r w:rsidRPr="00543020">
        <w:rPr>
          <w:rFonts w:asciiTheme="minorHAnsi" w:hAnsiTheme="minorHAnsi" w:cstheme="minorHAnsi"/>
        </w:rPr>
        <w:t xml:space="preserve">, skin rash — into a diagnostic program, Mr. Maude said, the problem would probably have been identified. </w:t>
      </w:r>
    </w:p>
    <w:p w:rsidR="00543020" w:rsidRPr="00543020" w:rsidRDefault="00543020" w:rsidP="00543020">
      <w:pPr>
        <w:spacing w:before="100" w:beforeAutospacing="1" w:after="100" w:afterAutospacing="1"/>
        <w:rPr>
          <w:rFonts w:asciiTheme="minorHAnsi" w:hAnsiTheme="minorHAnsi" w:cstheme="minorHAnsi"/>
        </w:rPr>
      </w:pPr>
      <w:r w:rsidRPr="00543020">
        <w:rPr>
          <w:rFonts w:asciiTheme="minorHAnsi" w:hAnsiTheme="minorHAnsi" w:cstheme="minorHAnsi"/>
        </w:rPr>
        <w:t xml:space="preserve">Thousands of diseases </w:t>
      </w:r>
      <w:proofErr w:type="gramStart"/>
      <w:r w:rsidRPr="00543020">
        <w:rPr>
          <w:rFonts w:asciiTheme="minorHAnsi" w:hAnsiTheme="minorHAnsi" w:cstheme="minorHAnsi"/>
        </w:rPr>
        <w:t>are known</w:t>
      </w:r>
      <w:proofErr w:type="gramEnd"/>
      <w:r w:rsidRPr="00543020">
        <w:rPr>
          <w:rFonts w:asciiTheme="minorHAnsi" w:hAnsiTheme="minorHAnsi" w:cstheme="minorHAnsi"/>
        </w:rPr>
        <w:t xml:space="preserve">, and many are rare. “Low-frequency events are hard to put on the brain’s palette, and that’s part of Isabel’s strength,” Mr. Maude said. “It’s impossible for any one person to remember how each of those diseases presents, because each presents with a different pattern.” </w:t>
      </w:r>
    </w:p>
    <w:p w:rsidR="00543020" w:rsidRPr="00543020" w:rsidRDefault="00543020" w:rsidP="00543020">
      <w:pPr>
        <w:spacing w:before="100" w:beforeAutospacing="1" w:after="100" w:afterAutospacing="1"/>
        <w:rPr>
          <w:rFonts w:asciiTheme="minorHAnsi" w:hAnsiTheme="minorHAnsi" w:cstheme="minorHAnsi"/>
        </w:rPr>
      </w:pPr>
      <w:r w:rsidRPr="00543020">
        <w:rPr>
          <w:rFonts w:asciiTheme="minorHAnsi" w:hAnsiTheme="minorHAnsi" w:cstheme="minorHAnsi"/>
        </w:rPr>
        <w:t xml:space="preserve">He added that Isabel was aimed not so much at the Dr. </w:t>
      </w:r>
      <w:proofErr w:type="spellStart"/>
      <w:r w:rsidRPr="00543020">
        <w:rPr>
          <w:rFonts w:asciiTheme="minorHAnsi" w:hAnsiTheme="minorHAnsi" w:cstheme="minorHAnsi"/>
        </w:rPr>
        <w:t>Dhaliwals</w:t>
      </w:r>
      <w:proofErr w:type="spellEnd"/>
      <w:r w:rsidRPr="00543020">
        <w:rPr>
          <w:rFonts w:asciiTheme="minorHAnsi" w:hAnsiTheme="minorHAnsi" w:cstheme="minorHAnsi"/>
        </w:rPr>
        <w:t xml:space="preserve"> of the world, but at </w:t>
      </w:r>
      <w:proofErr w:type="gramStart"/>
      <w:r w:rsidRPr="00543020">
        <w:rPr>
          <w:rFonts w:asciiTheme="minorHAnsi" w:hAnsiTheme="minorHAnsi" w:cstheme="minorHAnsi"/>
        </w:rPr>
        <w:t>more typical physicians</w:t>
      </w:r>
      <w:proofErr w:type="gramEnd"/>
      <w:r w:rsidRPr="00543020">
        <w:rPr>
          <w:rFonts w:asciiTheme="minorHAnsi" w:hAnsiTheme="minorHAnsi" w:cstheme="minorHAnsi"/>
        </w:rPr>
        <w:t xml:space="preserve">. </w:t>
      </w:r>
    </w:p>
    <w:p w:rsidR="00543020" w:rsidRPr="00543020" w:rsidRDefault="00543020" w:rsidP="00543020">
      <w:pPr>
        <w:spacing w:before="100" w:beforeAutospacing="1" w:after="100" w:afterAutospacing="1"/>
        <w:rPr>
          <w:rFonts w:asciiTheme="minorHAnsi" w:hAnsiTheme="minorHAnsi" w:cstheme="minorHAnsi"/>
        </w:rPr>
      </w:pPr>
      <w:r w:rsidRPr="00543020">
        <w:rPr>
          <w:rFonts w:asciiTheme="minorHAnsi" w:hAnsiTheme="minorHAnsi" w:cstheme="minorHAnsi"/>
        </w:rPr>
        <w:t xml:space="preserve">Dr. David J. </w:t>
      </w:r>
      <w:proofErr w:type="spellStart"/>
      <w:r w:rsidRPr="00543020">
        <w:rPr>
          <w:rFonts w:asciiTheme="minorHAnsi" w:hAnsiTheme="minorHAnsi" w:cstheme="minorHAnsi"/>
        </w:rPr>
        <w:t>Brailer</w:t>
      </w:r>
      <w:proofErr w:type="spellEnd"/>
      <w:r w:rsidRPr="00543020">
        <w:rPr>
          <w:rFonts w:asciiTheme="minorHAnsi" w:hAnsiTheme="minorHAnsi" w:cstheme="minorHAnsi"/>
        </w:rPr>
        <w:t xml:space="preserve">, chief executive of Health Evolution Partners, which invests in health care companies, agreed. “If everyone was a diagnostic genius, we wouldn’t need these decision support tools,” he said. </w:t>
      </w:r>
    </w:p>
    <w:p w:rsidR="00543020" w:rsidRPr="00543020" w:rsidRDefault="00543020" w:rsidP="00543020">
      <w:pPr>
        <w:spacing w:before="100" w:beforeAutospacing="1" w:after="100" w:afterAutospacing="1"/>
        <w:rPr>
          <w:rFonts w:asciiTheme="minorHAnsi" w:hAnsiTheme="minorHAnsi" w:cstheme="minorHAnsi"/>
        </w:rPr>
      </w:pPr>
      <w:r w:rsidRPr="00543020">
        <w:rPr>
          <w:rFonts w:asciiTheme="minorHAnsi" w:hAnsiTheme="minorHAnsi" w:cstheme="minorHAnsi"/>
        </w:rPr>
        <w:t xml:space="preserve">Diagnostic mistakes account for about 15 percent of errors that result in harm to patients, according to the Institute of Medicine. Yet diagnostic software has been slow to make its way into clinical settings, and Dr. </w:t>
      </w:r>
      <w:proofErr w:type="spellStart"/>
      <w:r w:rsidRPr="00543020">
        <w:rPr>
          <w:rFonts w:asciiTheme="minorHAnsi" w:hAnsiTheme="minorHAnsi" w:cstheme="minorHAnsi"/>
        </w:rPr>
        <w:t>Dhaliwal</w:t>
      </w:r>
      <w:proofErr w:type="spellEnd"/>
      <w:r w:rsidRPr="00543020">
        <w:rPr>
          <w:rFonts w:asciiTheme="minorHAnsi" w:hAnsiTheme="minorHAnsi" w:cstheme="minorHAnsi"/>
        </w:rPr>
        <w:t xml:space="preserve">, who uses Isabel as a “second check,” said he could understand why. </w:t>
      </w:r>
    </w:p>
    <w:p w:rsidR="00543020" w:rsidRPr="00543020" w:rsidRDefault="00543020" w:rsidP="00543020">
      <w:pPr>
        <w:spacing w:before="100" w:beforeAutospacing="1" w:after="100" w:afterAutospacing="1"/>
        <w:rPr>
          <w:rFonts w:asciiTheme="minorHAnsi" w:hAnsiTheme="minorHAnsi" w:cstheme="minorHAnsi"/>
        </w:rPr>
      </w:pPr>
      <w:r w:rsidRPr="00543020">
        <w:rPr>
          <w:rFonts w:asciiTheme="minorHAnsi" w:hAnsiTheme="minorHAnsi" w:cstheme="minorHAnsi"/>
        </w:rPr>
        <w:t xml:space="preserve">Not only is it hard to integrate software into an already busy daily </w:t>
      </w:r>
      <w:proofErr w:type="gramStart"/>
      <w:r w:rsidRPr="00543020">
        <w:rPr>
          <w:rFonts w:asciiTheme="minorHAnsi" w:hAnsiTheme="minorHAnsi" w:cstheme="minorHAnsi"/>
        </w:rPr>
        <w:t>work flow</w:t>
      </w:r>
      <w:proofErr w:type="gramEnd"/>
      <w:r w:rsidRPr="00543020">
        <w:rPr>
          <w:rFonts w:asciiTheme="minorHAnsi" w:hAnsiTheme="minorHAnsi" w:cstheme="minorHAnsi"/>
        </w:rPr>
        <w:t xml:space="preserve">, he said, but “most of us don’t think we need help at diagnosis, especially with routine cases, which account for the majority of our work.” </w:t>
      </w:r>
    </w:p>
    <w:p w:rsidR="00543020" w:rsidRPr="00543020" w:rsidRDefault="00543020" w:rsidP="00543020">
      <w:pPr>
        <w:spacing w:before="100" w:beforeAutospacing="1" w:after="100" w:afterAutospacing="1"/>
        <w:rPr>
          <w:rFonts w:asciiTheme="minorHAnsi" w:hAnsiTheme="minorHAnsi" w:cstheme="minorHAnsi"/>
        </w:rPr>
      </w:pPr>
      <w:hyperlink r:id="rId25" w:tooltip="Staff page" w:history="1">
        <w:r w:rsidRPr="00543020">
          <w:rPr>
            <w:rFonts w:asciiTheme="minorHAnsi" w:hAnsiTheme="minorHAnsi" w:cstheme="minorHAnsi"/>
            <w:color w:val="0000FF"/>
            <w:u w:val="single"/>
          </w:rPr>
          <w:t>Dr. Henry Lowe</w:t>
        </w:r>
      </w:hyperlink>
      <w:r w:rsidRPr="00543020">
        <w:rPr>
          <w:rFonts w:asciiTheme="minorHAnsi" w:hAnsiTheme="minorHAnsi" w:cstheme="minorHAnsi"/>
        </w:rPr>
        <w:t xml:space="preserve">, an internist at Stanford University and director of its </w:t>
      </w:r>
      <w:hyperlink r:id="rId26" w:tooltip="Web site" w:history="1">
        <w:r w:rsidRPr="00543020">
          <w:rPr>
            <w:rFonts w:asciiTheme="minorHAnsi" w:hAnsiTheme="minorHAnsi" w:cstheme="minorHAnsi"/>
            <w:color w:val="0000FF"/>
            <w:u w:val="single"/>
          </w:rPr>
          <w:t>Center for Clinical Informatics</w:t>
        </w:r>
      </w:hyperlink>
      <w:r w:rsidRPr="00543020">
        <w:rPr>
          <w:rFonts w:asciiTheme="minorHAnsi" w:hAnsiTheme="minorHAnsi" w:cstheme="minorHAnsi"/>
        </w:rPr>
        <w:t xml:space="preserve">, doubts that a computer could ever replace a diagnostic wizard like Dr. </w:t>
      </w:r>
      <w:proofErr w:type="spellStart"/>
      <w:r w:rsidRPr="00543020">
        <w:rPr>
          <w:rFonts w:asciiTheme="minorHAnsi" w:hAnsiTheme="minorHAnsi" w:cstheme="minorHAnsi"/>
        </w:rPr>
        <w:t>Dhaliwal</w:t>
      </w:r>
      <w:proofErr w:type="spellEnd"/>
      <w:r w:rsidRPr="00543020">
        <w:rPr>
          <w:rFonts w:asciiTheme="minorHAnsi" w:hAnsiTheme="minorHAnsi" w:cstheme="minorHAnsi"/>
        </w:rPr>
        <w:t xml:space="preserve">, or even a competent clinician. </w:t>
      </w:r>
    </w:p>
    <w:p w:rsidR="00543020" w:rsidRPr="00543020" w:rsidRDefault="00543020" w:rsidP="00543020">
      <w:pPr>
        <w:spacing w:before="100" w:beforeAutospacing="1" w:after="100" w:afterAutospacing="1"/>
        <w:rPr>
          <w:rFonts w:asciiTheme="minorHAnsi" w:hAnsiTheme="minorHAnsi" w:cstheme="minorHAnsi"/>
        </w:rPr>
      </w:pPr>
      <w:r w:rsidRPr="00543020">
        <w:rPr>
          <w:rFonts w:asciiTheme="minorHAnsi" w:hAnsiTheme="minorHAnsi" w:cstheme="minorHAnsi"/>
        </w:rPr>
        <w:t xml:space="preserve">“Designing computer systems that work well with incomplete or imprecise information is challenging,” Dr. Lowe said. </w:t>
      </w:r>
      <w:proofErr w:type="gramStart"/>
      <w:r w:rsidRPr="00543020">
        <w:rPr>
          <w:rFonts w:asciiTheme="minorHAnsi" w:hAnsiTheme="minorHAnsi" w:cstheme="minorHAnsi"/>
        </w:rPr>
        <w:t>“Particularly in medicine, where the consequences of defective decision-making may be catastrophic.”</w:t>
      </w:r>
      <w:proofErr w:type="gramEnd"/>
      <w:r w:rsidRPr="00543020">
        <w:rPr>
          <w:rFonts w:asciiTheme="minorHAnsi" w:hAnsiTheme="minorHAnsi" w:cstheme="minorHAnsi"/>
        </w:rPr>
        <w:t xml:space="preserve"> </w:t>
      </w:r>
    </w:p>
    <w:p w:rsidR="00543020" w:rsidRPr="00543020" w:rsidRDefault="00543020" w:rsidP="00543020">
      <w:pPr>
        <w:spacing w:before="100" w:beforeAutospacing="1" w:after="100" w:afterAutospacing="1"/>
        <w:rPr>
          <w:rFonts w:asciiTheme="minorHAnsi" w:hAnsiTheme="minorHAnsi" w:cstheme="minorHAnsi"/>
        </w:rPr>
      </w:pPr>
      <w:r w:rsidRPr="00543020">
        <w:rPr>
          <w:rFonts w:asciiTheme="minorHAnsi" w:hAnsiTheme="minorHAnsi" w:cstheme="minorHAnsi"/>
          <w:b/>
          <w:bCs/>
        </w:rPr>
        <w:t>Mimicking Human Analysis</w:t>
      </w:r>
      <w:r w:rsidRPr="00543020">
        <w:rPr>
          <w:rFonts w:asciiTheme="minorHAnsi" w:hAnsiTheme="minorHAnsi" w:cstheme="minorHAnsi"/>
        </w:rPr>
        <w:t xml:space="preserve"> </w:t>
      </w:r>
    </w:p>
    <w:p w:rsidR="00543020" w:rsidRPr="00543020" w:rsidRDefault="00543020" w:rsidP="00543020">
      <w:pPr>
        <w:spacing w:before="100" w:beforeAutospacing="1" w:after="100" w:afterAutospacing="1"/>
        <w:rPr>
          <w:rFonts w:asciiTheme="minorHAnsi" w:hAnsiTheme="minorHAnsi" w:cstheme="minorHAnsi"/>
        </w:rPr>
      </w:pPr>
      <w:r w:rsidRPr="00543020">
        <w:rPr>
          <w:rFonts w:asciiTheme="minorHAnsi" w:hAnsiTheme="minorHAnsi" w:cstheme="minorHAnsi"/>
        </w:rPr>
        <w:t>I.B.M.’s Watson for Healthcare has yet to focus directly on diagnosis. The company is working with Memorial Sloan-Kettering Cancer Center to tea</w:t>
      </w:r>
      <w:bookmarkStart w:id="0" w:name="_GoBack"/>
      <w:r w:rsidRPr="00543020">
        <w:rPr>
          <w:rFonts w:asciiTheme="minorHAnsi" w:hAnsiTheme="minorHAnsi" w:cstheme="minorHAnsi"/>
        </w:rPr>
        <w:t>c</w:t>
      </w:r>
      <w:bookmarkEnd w:id="0"/>
      <w:r w:rsidRPr="00543020">
        <w:rPr>
          <w:rFonts w:asciiTheme="minorHAnsi" w:hAnsiTheme="minorHAnsi" w:cstheme="minorHAnsi"/>
        </w:rPr>
        <w:t xml:space="preserve">h Watson to interpret clinical information and, eventually, help </w:t>
      </w:r>
      <w:r w:rsidRPr="00543020">
        <w:rPr>
          <w:rFonts w:asciiTheme="minorHAnsi" w:hAnsiTheme="minorHAnsi" w:cstheme="minorHAnsi"/>
        </w:rPr>
        <w:lastRenderedPageBreak/>
        <w:t xml:space="preserve">determine treatment. I.B.M. also recently began </w:t>
      </w:r>
      <w:proofErr w:type="gramStart"/>
      <w:r w:rsidRPr="00543020">
        <w:rPr>
          <w:rFonts w:asciiTheme="minorHAnsi" w:hAnsiTheme="minorHAnsi" w:cstheme="minorHAnsi"/>
        </w:rPr>
        <w:t>a collaboration</w:t>
      </w:r>
      <w:proofErr w:type="gramEnd"/>
      <w:r w:rsidRPr="00543020">
        <w:rPr>
          <w:rFonts w:asciiTheme="minorHAnsi" w:hAnsiTheme="minorHAnsi" w:cstheme="minorHAnsi"/>
        </w:rPr>
        <w:t xml:space="preserve"> with Cleveland Clinic to broaden Watson’s analytical capabilities into the area of medicine. </w:t>
      </w:r>
    </w:p>
    <w:p w:rsidR="00543020" w:rsidRPr="00543020" w:rsidRDefault="00543020" w:rsidP="00543020">
      <w:pPr>
        <w:spacing w:before="100" w:beforeAutospacing="1" w:after="100" w:afterAutospacing="1"/>
        <w:rPr>
          <w:rFonts w:asciiTheme="minorHAnsi" w:hAnsiTheme="minorHAnsi" w:cstheme="minorHAnsi"/>
        </w:rPr>
      </w:pPr>
      <w:r w:rsidRPr="00543020">
        <w:rPr>
          <w:rFonts w:asciiTheme="minorHAnsi" w:hAnsiTheme="minorHAnsi" w:cstheme="minorHAnsi"/>
        </w:rPr>
        <w:t xml:space="preserve">Dr. Martin Kohn, chief medical scientist for I.B.M. Research, is careful to point out that Watson for Healthcare </w:t>
      </w:r>
      <w:proofErr w:type="gramStart"/>
      <w:r w:rsidRPr="00543020">
        <w:rPr>
          <w:rFonts w:asciiTheme="minorHAnsi" w:hAnsiTheme="minorHAnsi" w:cstheme="minorHAnsi"/>
        </w:rPr>
        <w:t>is intended</w:t>
      </w:r>
      <w:proofErr w:type="gramEnd"/>
      <w:r w:rsidRPr="00543020">
        <w:rPr>
          <w:rFonts w:asciiTheme="minorHAnsi" w:hAnsiTheme="minorHAnsi" w:cstheme="minorHAnsi"/>
        </w:rPr>
        <w:t xml:space="preserve"> to be “neither omniscient nor omnipotent.” Yet, Dr. Kohn noted, most physicians set aside five hours or less each month to read medical literature, while Watson can analyze the equivalent of thousands of textbooks every second. The program relies heavily on natural language processing. It can understand the nature of a question and review large amounts of information, such as a patient’s electronic medical record, textbooks and journal articles, then offer a list of suggestions with a confidence level assigned to each. </w:t>
      </w:r>
    </w:p>
    <w:p w:rsidR="00543020" w:rsidRPr="00543020" w:rsidRDefault="00543020" w:rsidP="00543020">
      <w:pPr>
        <w:spacing w:before="100" w:beforeAutospacing="1" w:after="100" w:afterAutospacing="1"/>
        <w:rPr>
          <w:rFonts w:asciiTheme="minorHAnsi" w:hAnsiTheme="minorHAnsi" w:cstheme="minorHAnsi"/>
        </w:rPr>
      </w:pPr>
      <w:r w:rsidRPr="00543020">
        <w:rPr>
          <w:rFonts w:asciiTheme="minorHAnsi" w:hAnsiTheme="minorHAnsi" w:cstheme="minorHAnsi"/>
        </w:rPr>
        <w:t xml:space="preserve">For physicians, Dr. Kohn said, one problem is what he calls “the law of availability.” </w:t>
      </w:r>
    </w:p>
    <w:p w:rsidR="00543020" w:rsidRPr="00543020" w:rsidRDefault="00543020" w:rsidP="00543020">
      <w:pPr>
        <w:spacing w:before="100" w:beforeAutospacing="1" w:after="100" w:afterAutospacing="1"/>
        <w:rPr>
          <w:rFonts w:asciiTheme="minorHAnsi" w:hAnsiTheme="minorHAnsi" w:cstheme="minorHAnsi"/>
        </w:rPr>
      </w:pPr>
      <w:r w:rsidRPr="00543020">
        <w:rPr>
          <w:rFonts w:asciiTheme="minorHAnsi" w:hAnsiTheme="minorHAnsi" w:cstheme="minorHAnsi"/>
        </w:rPr>
        <w:t xml:space="preserve">“You aren’t going to put anything on a list that you don’t think is relevant, or didn’t know to think of,” he said. “And that could limit your chances of getting a correct diagnosis.” </w:t>
      </w:r>
    </w:p>
    <w:p w:rsidR="00543020" w:rsidRPr="00543020" w:rsidRDefault="00543020" w:rsidP="00543020">
      <w:pPr>
        <w:spacing w:before="100" w:beforeAutospacing="1" w:after="100" w:afterAutospacing="1"/>
        <w:rPr>
          <w:rFonts w:asciiTheme="minorHAnsi" w:hAnsiTheme="minorHAnsi" w:cstheme="minorHAnsi"/>
        </w:rPr>
      </w:pPr>
      <w:r w:rsidRPr="00543020">
        <w:rPr>
          <w:rFonts w:asciiTheme="minorHAnsi" w:hAnsiTheme="minorHAnsi" w:cstheme="minorHAnsi"/>
        </w:rPr>
        <w:t xml:space="preserve">Dr. </w:t>
      </w:r>
      <w:proofErr w:type="spellStart"/>
      <w:r w:rsidRPr="00543020">
        <w:rPr>
          <w:rFonts w:asciiTheme="minorHAnsi" w:hAnsiTheme="minorHAnsi" w:cstheme="minorHAnsi"/>
        </w:rPr>
        <w:t>Dhaliwal</w:t>
      </w:r>
      <w:proofErr w:type="spellEnd"/>
      <w:r w:rsidRPr="00543020">
        <w:rPr>
          <w:rFonts w:asciiTheme="minorHAnsi" w:hAnsiTheme="minorHAnsi" w:cstheme="minorHAnsi"/>
        </w:rPr>
        <w:t xml:space="preserve"> agreed, citing the recent outbreak of </w:t>
      </w:r>
      <w:hyperlink r:id="rId27" w:tooltip="More information" w:history="1">
        <w:proofErr w:type="gramStart"/>
        <w:r w:rsidRPr="00543020">
          <w:rPr>
            <w:rFonts w:asciiTheme="minorHAnsi" w:hAnsiTheme="minorHAnsi" w:cstheme="minorHAnsi"/>
            <w:color w:val="0000FF"/>
            <w:u w:val="single"/>
          </w:rPr>
          <w:t>hantavirus</w:t>
        </w:r>
        <w:proofErr w:type="gramEnd"/>
        <w:r w:rsidRPr="00543020">
          <w:rPr>
            <w:rFonts w:asciiTheme="minorHAnsi" w:hAnsiTheme="minorHAnsi" w:cstheme="minorHAnsi"/>
            <w:color w:val="0000FF"/>
            <w:u w:val="single"/>
          </w:rPr>
          <w:t xml:space="preserve"> at Yosemite</w:t>
        </w:r>
      </w:hyperlink>
      <w:r w:rsidRPr="00543020">
        <w:rPr>
          <w:rFonts w:asciiTheme="minorHAnsi" w:hAnsiTheme="minorHAnsi" w:cstheme="minorHAnsi"/>
        </w:rPr>
        <w:t xml:space="preserve">. Ten people contracted the virus, and three died. “It’s a febrile illness that looks like </w:t>
      </w:r>
      <w:hyperlink r:id="rId28" w:tooltip="In-depth reference and news articles about The flu." w:history="1">
        <w:r w:rsidRPr="00543020">
          <w:rPr>
            <w:rFonts w:asciiTheme="minorHAnsi" w:hAnsiTheme="minorHAnsi" w:cstheme="minorHAnsi"/>
            <w:color w:val="0000FF"/>
            <w:u w:val="single"/>
          </w:rPr>
          <w:t>the flu</w:t>
        </w:r>
      </w:hyperlink>
      <w:r w:rsidRPr="00543020">
        <w:rPr>
          <w:rFonts w:asciiTheme="minorHAnsi" w:hAnsiTheme="minorHAnsi" w:cstheme="minorHAnsi"/>
        </w:rPr>
        <w:t xml:space="preserve">,” he said. “It’s so rare, the last time you might have seen it was your medical school classroom.” </w:t>
      </w:r>
    </w:p>
    <w:p w:rsidR="00543020" w:rsidRPr="00543020" w:rsidRDefault="00543020" w:rsidP="00543020">
      <w:pPr>
        <w:spacing w:before="100" w:beforeAutospacing="1" w:after="100" w:afterAutospacing="1"/>
        <w:rPr>
          <w:rFonts w:asciiTheme="minorHAnsi" w:hAnsiTheme="minorHAnsi" w:cstheme="minorHAnsi"/>
        </w:rPr>
      </w:pPr>
      <w:proofErr w:type="gramStart"/>
      <w:r w:rsidRPr="00543020">
        <w:rPr>
          <w:rFonts w:asciiTheme="minorHAnsi" w:hAnsiTheme="minorHAnsi" w:cstheme="minorHAnsi"/>
        </w:rPr>
        <w:t>Had Isabel or a similar program been used</w:t>
      </w:r>
      <w:proofErr w:type="gramEnd"/>
      <w:r w:rsidRPr="00543020">
        <w:rPr>
          <w:rFonts w:asciiTheme="minorHAnsi" w:hAnsiTheme="minorHAnsi" w:cstheme="minorHAnsi"/>
        </w:rPr>
        <w:t xml:space="preserve">, the deaths might have been prevented, Dr. </w:t>
      </w:r>
      <w:proofErr w:type="spellStart"/>
      <w:r w:rsidRPr="00543020">
        <w:rPr>
          <w:rFonts w:asciiTheme="minorHAnsi" w:hAnsiTheme="minorHAnsi" w:cstheme="minorHAnsi"/>
        </w:rPr>
        <w:t>Dhaliwal</w:t>
      </w:r>
      <w:proofErr w:type="spellEnd"/>
      <w:r w:rsidRPr="00543020">
        <w:rPr>
          <w:rFonts w:asciiTheme="minorHAnsi" w:hAnsiTheme="minorHAnsi" w:cstheme="minorHAnsi"/>
        </w:rPr>
        <w:t xml:space="preserve"> said. “You might think you’re in familiar territory, but the computer is here to remind you there are other things.” </w:t>
      </w:r>
    </w:p>
    <w:p w:rsidR="00543020" w:rsidRPr="00543020" w:rsidRDefault="00543020" w:rsidP="00543020">
      <w:pPr>
        <w:rPr>
          <w:rFonts w:asciiTheme="minorHAnsi" w:hAnsiTheme="minorHAnsi" w:cstheme="minorHAnsi"/>
        </w:rPr>
      </w:pPr>
    </w:p>
    <w:p w:rsidR="00543020" w:rsidRPr="00543020" w:rsidRDefault="00543020" w:rsidP="00543020">
      <w:pPr>
        <w:rPr>
          <w:rFonts w:asciiTheme="minorHAnsi" w:hAnsiTheme="minorHAnsi" w:cstheme="minorHAnsi"/>
        </w:rPr>
      </w:pPr>
    </w:p>
    <w:p w:rsidR="00CA7BE5" w:rsidRPr="00543020" w:rsidRDefault="00CA7BE5">
      <w:pPr>
        <w:rPr>
          <w:rFonts w:asciiTheme="minorHAnsi" w:hAnsiTheme="minorHAnsi" w:cstheme="minorHAnsi"/>
        </w:rPr>
      </w:pPr>
    </w:p>
    <w:sectPr w:rsidR="00CA7BE5" w:rsidRPr="00543020" w:rsidSect="005430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020"/>
    <w:rsid w:val="00001052"/>
    <w:rsid w:val="0000262F"/>
    <w:rsid w:val="00005B72"/>
    <w:rsid w:val="000066EB"/>
    <w:rsid w:val="00006B65"/>
    <w:rsid w:val="00007063"/>
    <w:rsid w:val="00007757"/>
    <w:rsid w:val="00011517"/>
    <w:rsid w:val="00012965"/>
    <w:rsid w:val="00015F7D"/>
    <w:rsid w:val="00021EFD"/>
    <w:rsid w:val="000237B2"/>
    <w:rsid w:val="00025EF5"/>
    <w:rsid w:val="000261B9"/>
    <w:rsid w:val="00026803"/>
    <w:rsid w:val="0003136B"/>
    <w:rsid w:val="0003225F"/>
    <w:rsid w:val="000336E6"/>
    <w:rsid w:val="00037DEB"/>
    <w:rsid w:val="00040F30"/>
    <w:rsid w:val="000448A6"/>
    <w:rsid w:val="00044C66"/>
    <w:rsid w:val="00050A21"/>
    <w:rsid w:val="00051D09"/>
    <w:rsid w:val="000549A8"/>
    <w:rsid w:val="0006158B"/>
    <w:rsid w:val="00063911"/>
    <w:rsid w:val="00066FB7"/>
    <w:rsid w:val="0007153C"/>
    <w:rsid w:val="00072233"/>
    <w:rsid w:val="00072D77"/>
    <w:rsid w:val="000754CC"/>
    <w:rsid w:val="00075F66"/>
    <w:rsid w:val="00081655"/>
    <w:rsid w:val="00083481"/>
    <w:rsid w:val="00083EFE"/>
    <w:rsid w:val="0008407C"/>
    <w:rsid w:val="00084536"/>
    <w:rsid w:val="00084ABA"/>
    <w:rsid w:val="00084D7A"/>
    <w:rsid w:val="000853C1"/>
    <w:rsid w:val="00085411"/>
    <w:rsid w:val="00086513"/>
    <w:rsid w:val="00090779"/>
    <w:rsid w:val="00090C6B"/>
    <w:rsid w:val="000911FA"/>
    <w:rsid w:val="00092468"/>
    <w:rsid w:val="0009496D"/>
    <w:rsid w:val="00096A5C"/>
    <w:rsid w:val="000A0AA3"/>
    <w:rsid w:val="000A295C"/>
    <w:rsid w:val="000A2FC9"/>
    <w:rsid w:val="000A38FE"/>
    <w:rsid w:val="000A5D09"/>
    <w:rsid w:val="000A6D7C"/>
    <w:rsid w:val="000A6FB0"/>
    <w:rsid w:val="000B0406"/>
    <w:rsid w:val="000B438B"/>
    <w:rsid w:val="000B4B79"/>
    <w:rsid w:val="000B4E9B"/>
    <w:rsid w:val="000B6BB3"/>
    <w:rsid w:val="000B76F2"/>
    <w:rsid w:val="000C45D2"/>
    <w:rsid w:val="000C59D3"/>
    <w:rsid w:val="000C76E5"/>
    <w:rsid w:val="000D06BE"/>
    <w:rsid w:val="000D0B23"/>
    <w:rsid w:val="000D0BB1"/>
    <w:rsid w:val="000D2238"/>
    <w:rsid w:val="000D6846"/>
    <w:rsid w:val="000D6C67"/>
    <w:rsid w:val="000D787B"/>
    <w:rsid w:val="000D7C27"/>
    <w:rsid w:val="000E136C"/>
    <w:rsid w:val="000E23A4"/>
    <w:rsid w:val="000E2441"/>
    <w:rsid w:val="000F119F"/>
    <w:rsid w:val="000F2007"/>
    <w:rsid w:val="000F2182"/>
    <w:rsid w:val="000F3443"/>
    <w:rsid w:val="000F48FD"/>
    <w:rsid w:val="000F5841"/>
    <w:rsid w:val="00100AD2"/>
    <w:rsid w:val="00102B0C"/>
    <w:rsid w:val="00105C9C"/>
    <w:rsid w:val="00106314"/>
    <w:rsid w:val="00115993"/>
    <w:rsid w:val="00115DE9"/>
    <w:rsid w:val="0012077A"/>
    <w:rsid w:val="00120DA2"/>
    <w:rsid w:val="00121EA5"/>
    <w:rsid w:val="00122765"/>
    <w:rsid w:val="00124A23"/>
    <w:rsid w:val="00124EF1"/>
    <w:rsid w:val="00124FEB"/>
    <w:rsid w:val="001250E0"/>
    <w:rsid w:val="0012706F"/>
    <w:rsid w:val="00127D25"/>
    <w:rsid w:val="001328A8"/>
    <w:rsid w:val="00133662"/>
    <w:rsid w:val="00133E46"/>
    <w:rsid w:val="00136D52"/>
    <w:rsid w:val="00140179"/>
    <w:rsid w:val="00141158"/>
    <w:rsid w:val="00143FD3"/>
    <w:rsid w:val="00144CB4"/>
    <w:rsid w:val="00144F48"/>
    <w:rsid w:val="001450F1"/>
    <w:rsid w:val="001531AF"/>
    <w:rsid w:val="0016028E"/>
    <w:rsid w:val="00165D50"/>
    <w:rsid w:val="00165EF3"/>
    <w:rsid w:val="00167710"/>
    <w:rsid w:val="00167C4E"/>
    <w:rsid w:val="0017003A"/>
    <w:rsid w:val="00172EE0"/>
    <w:rsid w:val="001749E8"/>
    <w:rsid w:val="00175D66"/>
    <w:rsid w:val="00176839"/>
    <w:rsid w:val="001771F9"/>
    <w:rsid w:val="00177413"/>
    <w:rsid w:val="00180C75"/>
    <w:rsid w:val="00180EDD"/>
    <w:rsid w:val="00182C3D"/>
    <w:rsid w:val="00182ED2"/>
    <w:rsid w:val="001839F4"/>
    <w:rsid w:val="00190681"/>
    <w:rsid w:val="0019121F"/>
    <w:rsid w:val="00192598"/>
    <w:rsid w:val="00194A68"/>
    <w:rsid w:val="001962C3"/>
    <w:rsid w:val="00197661"/>
    <w:rsid w:val="001A17ED"/>
    <w:rsid w:val="001A19AE"/>
    <w:rsid w:val="001A240B"/>
    <w:rsid w:val="001A2CFC"/>
    <w:rsid w:val="001A5FB3"/>
    <w:rsid w:val="001A6C8D"/>
    <w:rsid w:val="001B4C7A"/>
    <w:rsid w:val="001B66E0"/>
    <w:rsid w:val="001B747E"/>
    <w:rsid w:val="001C0103"/>
    <w:rsid w:val="001C15B4"/>
    <w:rsid w:val="001C1AF1"/>
    <w:rsid w:val="001C38DE"/>
    <w:rsid w:val="001C4E8F"/>
    <w:rsid w:val="001C5E86"/>
    <w:rsid w:val="001C6587"/>
    <w:rsid w:val="001D085B"/>
    <w:rsid w:val="001D0D85"/>
    <w:rsid w:val="001D12BD"/>
    <w:rsid w:val="001D3144"/>
    <w:rsid w:val="001E038D"/>
    <w:rsid w:val="001E1A5A"/>
    <w:rsid w:val="001E2C77"/>
    <w:rsid w:val="001E34A3"/>
    <w:rsid w:val="001E457B"/>
    <w:rsid w:val="001E5D59"/>
    <w:rsid w:val="001E60DF"/>
    <w:rsid w:val="001E6884"/>
    <w:rsid w:val="001E7E20"/>
    <w:rsid w:val="001F1C17"/>
    <w:rsid w:val="001F1E6A"/>
    <w:rsid w:val="001F5130"/>
    <w:rsid w:val="001F7E53"/>
    <w:rsid w:val="002004AC"/>
    <w:rsid w:val="00210850"/>
    <w:rsid w:val="002131BA"/>
    <w:rsid w:val="00214D7A"/>
    <w:rsid w:val="00227250"/>
    <w:rsid w:val="002309B9"/>
    <w:rsid w:val="00230BEA"/>
    <w:rsid w:val="00230EC8"/>
    <w:rsid w:val="00232E95"/>
    <w:rsid w:val="002343A1"/>
    <w:rsid w:val="002369D7"/>
    <w:rsid w:val="00241F91"/>
    <w:rsid w:val="00242E45"/>
    <w:rsid w:val="00243EC7"/>
    <w:rsid w:val="002459ED"/>
    <w:rsid w:val="00245B37"/>
    <w:rsid w:val="00245E1E"/>
    <w:rsid w:val="0025067B"/>
    <w:rsid w:val="002535D6"/>
    <w:rsid w:val="0025435E"/>
    <w:rsid w:val="00254B0B"/>
    <w:rsid w:val="00255690"/>
    <w:rsid w:val="00257906"/>
    <w:rsid w:val="00260187"/>
    <w:rsid w:val="00260A86"/>
    <w:rsid w:val="00261DB7"/>
    <w:rsid w:val="002658EA"/>
    <w:rsid w:val="00267FEA"/>
    <w:rsid w:val="0027118A"/>
    <w:rsid w:val="0027418A"/>
    <w:rsid w:val="00274190"/>
    <w:rsid w:val="002760AF"/>
    <w:rsid w:val="002822E3"/>
    <w:rsid w:val="00283217"/>
    <w:rsid w:val="00283274"/>
    <w:rsid w:val="00286313"/>
    <w:rsid w:val="00290BBB"/>
    <w:rsid w:val="00291C59"/>
    <w:rsid w:val="00293396"/>
    <w:rsid w:val="0029397C"/>
    <w:rsid w:val="00294623"/>
    <w:rsid w:val="00294803"/>
    <w:rsid w:val="00294BD1"/>
    <w:rsid w:val="00295D75"/>
    <w:rsid w:val="002A73D1"/>
    <w:rsid w:val="002B0145"/>
    <w:rsid w:val="002B3F48"/>
    <w:rsid w:val="002B498F"/>
    <w:rsid w:val="002B52E1"/>
    <w:rsid w:val="002C0268"/>
    <w:rsid w:val="002C3942"/>
    <w:rsid w:val="002C6054"/>
    <w:rsid w:val="002C7988"/>
    <w:rsid w:val="002D25AC"/>
    <w:rsid w:val="002D5E90"/>
    <w:rsid w:val="002D7FFB"/>
    <w:rsid w:val="002E0A74"/>
    <w:rsid w:val="002E0DC2"/>
    <w:rsid w:val="002E2398"/>
    <w:rsid w:val="002E3C2C"/>
    <w:rsid w:val="002F0E05"/>
    <w:rsid w:val="002F2F61"/>
    <w:rsid w:val="002F3277"/>
    <w:rsid w:val="002F3989"/>
    <w:rsid w:val="002F68C4"/>
    <w:rsid w:val="002F73EA"/>
    <w:rsid w:val="002F770D"/>
    <w:rsid w:val="00303F61"/>
    <w:rsid w:val="0031010F"/>
    <w:rsid w:val="003116CA"/>
    <w:rsid w:val="00312B24"/>
    <w:rsid w:val="00315537"/>
    <w:rsid w:val="00315E86"/>
    <w:rsid w:val="003170A7"/>
    <w:rsid w:val="0032121E"/>
    <w:rsid w:val="003217A1"/>
    <w:rsid w:val="003233AB"/>
    <w:rsid w:val="00330590"/>
    <w:rsid w:val="0033410F"/>
    <w:rsid w:val="003353F8"/>
    <w:rsid w:val="00336441"/>
    <w:rsid w:val="00340681"/>
    <w:rsid w:val="00341C30"/>
    <w:rsid w:val="003422A3"/>
    <w:rsid w:val="00342A6C"/>
    <w:rsid w:val="00345A16"/>
    <w:rsid w:val="00350136"/>
    <w:rsid w:val="00353176"/>
    <w:rsid w:val="00354566"/>
    <w:rsid w:val="00356532"/>
    <w:rsid w:val="00363591"/>
    <w:rsid w:val="0036564E"/>
    <w:rsid w:val="0036609F"/>
    <w:rsid w:val="0036710D"/>
    <w:rsid w:val="003678A2"/>
    <w:rsid w:val="00367AEA"/>
    <w:rsid w:val="003701A8"/>
    <w:rsid w:val="00373F09"/>
    <w:rsid w:val="003740E9"/>
    <w:rsid w:val="00374EA6"/>
    <w:rsid w:val="00386925"/>
    <w:rsid w:val="003873D6"/>
    <w:rsid w:val="003907AA"/>
    <w:rsid w:val="00391E54"/>
    <w:rsid w:val="00391FEB"/>
    <w:rsid w:val="003926D8"/>
    <w:rsid w:val="00393889"/>
    <w:rsid w:val="00397108"/>
    <w:rsid w:val="003979DE"/>
    <w:rsid w:val="003A04E4"/>
    <w:rsid w:val="003A1F47"/>
    <w:rsid w:val="003A228F"/>
    <w:rsid w:val="003A22F1"/>
    <w:rsid w:val="003A488C"/>
    <w:rsid w:val="003B0442"/>
    <w:rsid w:val="003B0C3E"/>
    <w:rsid w:val="003B114F"/>
    <w:rsid w:val="003B1A50"/>
    <w:rsid w:val="003B27E0"/>
    <w:rsid w:val="003B445E"/>
    <w:rsid w:val="003B5015"/>
    <w:rsid w:val="003B7C68"/>
    <w:rsid w:val="003C1B43"/>
    <w:rsid w:val="003C2E4E"/>
    <w:rsid w:val="003C32C9"/>
    <w:rsid w:val="003C4CFC"/>
    <w:rsid w:val="003C7E5F"/>
    <w:rsid w:val="003D15C9"/>
    <w:rsid w:val="003D282B"/>
    <w:rsid w:val="003D3492"/>
    <w:rsid w:val="003D4754"/>
    <w:rsid w:val="003D6FA9"/>
    <w:rsid w:val="003D6FDC"/>
    <w:rsid w:val="003D7126"/>
    <w:rsid w:val="003D7575"/>
    <w:rsid w:val="003D793B"/>
    <w:rsid w:val="003E0264"/>
    <w:rsid w:val="003E106E"/>
    <w:rsid w:val="003E5B3B"/>
    <w:rsid w:val="003E5B41"/>
    <w:rsid w:val="003F324F"/>
    <w:rsid w:val="003F5CBA"/>
    <w:rsid w:val="003F6889"/>
    <w:rsid w:val="003F6C9D"/>
    <w:rsid w:val="003F6FF6"/>
    <w:rsid w:val="00400A09"/>
    <w:rsid w:val="00400B24"/>
    <w:rsid w:val="00403259"/>
    <w:rsid w:val="004100F5"/>
    <w:rsid w:val="00413C56"/>
    <w:rsid w:val="00416C4C"/>
    <w:rsid w:val="00420787"/>
    <w:rsid w:val="00421A84"/>
    <w:rsid w:val="00422183"/>
    <w:rsid w:val="00422733"/>
    <w:rsid w:val="00431C1C"/>
    <w:rsid w:val="004372C6"/>
    <w:rsid w:val="00441563"/>
    <w:rsid w:val="00442262"/>
    <w:rsid w:val="00443FC4"/>
    <w:rsid w:val="00450190"/>
    <w:rsid w:val="00450244"/>
    <w:rsid w:val="00452FB4"/>
    <w:rsid w:val="0045429E"/>
    <w:rsid w:val="00454A05"/>
    <w:rsid w:val="00454C24"/>
    <w:rsid w:val="00455204"/>
    <w:rsid w:val="00457C6D"/>
    <w:rsid w:val="00461983"/>
    <w:rsid w:val="00463145"/>
    <w:rsid w:val="004644D3"/>
    <w:rsid w:val="00464A89"/>
    <w:rsid w:val="00465609"/>
    <w:rsid w:val="00466747"/>
    <w:rsid w:val="00467C73"/>
    <w:rsid w:val="00472067"/>
    <w:rsid w:val="00472ECB"/>
    <w:rsid w:val="004730E3"/>
    <w:rsid w:val="004731CD"/>
    <w:rsid w:val="004760A2"/>
    <w:rsid w:val="004763EC"/>
    <w:rsid w:val="0048469A"/>
    <w:rsid w:val="0048513C"/>
    <w:rsid w:val="004903E2"/>
    <w:rsid w:val="004946B5"/>
    <w:rsid w:val="0049576E"/>
    <w:rsid w:val="00496FF6"/>
    <w:rsid w:val="004976EA"/>
    <w:rsid w:val="004A25B3"/>
    <w:rsid w:val="004A28E4"/>
    <w:rsid w:val="004A712D"/>
    <w:rsid w:val="004B23A6"/>
    <w:rsid w:val="004B49C1"/>
    <w:rsid w:val="004C490C"/>
    <w:rsid w:val="004C749C"/>
    <w:rsid w:val="004D12CD"/>
    <w:rsid w:val="004D2C30"/>
    <w:rsid w:val="004D3FA2"/>
    <w:rsid w:val="004D58D9"/>
    <w:rsid w:val="004D759A"/>
    <w:rsid w:val="004E2EC4"/>
    <w:rsid w:val="004E447B"/>
    <w:rsid w:val="004F1F95"/>
    <w:rsid w:val="004F3FDD"/>
    <w:rsid w:val="004F5CAC"/>
    <w:rsid w:val="004F7C4D"/>
    <w:rsid w:val="005001C8"/>
    <w:rsid w:val="00500ADD"/>
    <w:rsid w:val="00504A7A"/>
    <w:rsid w:val="0050696F"/>
    <w:rsid w:val="005079F5"/>
    <w:rsid w:val="005119CE"/>
    <w:rsid w:val="00513B66"/>
    <w:rsid w:val="005155C7"/>
    <w:rsid w:val="00515FAF"/>
    <w:rsid w:val="00516FC5"/>
    <w:rsid w:val="005170FC"/>
    <w:rsid w:val="00522335"/>
    <w:rsid w:val="005224EA"/>
    <w:rsid w:val="00523D65"/>
    <w:rsid w:val="00527EE3"/>
    <w:rsid w:val="0053168F"/>
    <w:rsid w:val="00531ED0"/>
    <w:rsid w:val="00533DD8"/>
    <w:rsid w:val="00533F84"/>
    <w:rsid w:val="005345F0"/>
    <w:rsid w:val="00534AB5"/>
    <w:rsid w:val="00534F92"/>
    <w:rsid w:val="005352D2"/>
    <w:rsid w:val="00540FB9"/>
    <w:rsid w:val="005415E6"/>
    <w:rsid w:val="00541BA5"/>
    <w:rsid w:val="00542EDA"/>
    <w:rsid w:val="00542F59"/>
    <w:rsid w:val="00543020"/>
    <w:rsid w:val="00546983"/>
    <w:rsid w:val="0054787D"/>
    <w:rsid w:val="0054799D"/>
    <w:rsid w:val="005509D8"/>
    <w:rsid w:val="00551B7E"/>
    <w:rsid w:val="00555B68"/>
    <w:rsid w:val="00557CA0"/>
    <w:rsid w:val="00563375"/>
    <w:rsid w:val="0056675E"/>
    <w:rsid w:val="00570644"/>
    <w:rsid w:val="005719FE"/>
    <w:rsid w:val="005727EE"/>
    <w:rsid w:val="00575EA8"/>
    <w:rsid w:val="0057792D"/>
    <w:rsid w:val="005779EB"/>
    <w:rsid w:val="00581BDF"/>
    <w:rsid w:val="00585259"/>
    <w:rsid w:val="00585B41"/>
    <w:rsid w:val="00586C7E"/>
    <w:rsid w:val="005878D3"/>
    <w:rsid w:val="005915FE"/>
    <w:rsid w:val="00591F6E"/>
    <w:rsid w:val="005964CC"/>
    <w:rsid w:val="00597725"/>
    <w:rsid w:val="005A639C"/>
    <w:rsid w:val="005A6F30"/>
    <w:rsid w:val="005B1551"/>
    <w:rsid w:val="005B5588"/>
    <w:rsid w:val="005B6D75"/>
    <w:rsid w:val="005C4126"/>
    <w:rsid w:val="005C5A90"/>
    <w:rsid w:val="005C5EF2"/>
    <w:rsid w:val="005D2839"/>
    <w:rsid w:val="005D37D4"/>
    <w:rsid w:val="005D4913"/>
    <w:rsid w:val="005D6952"/>
    <w:rsid w:val="005D6C79"/>
    <w:rsid w:val="005E0AB4"/>
    <w:rsid w:val="005E3472"/>
    <w:rsid w:val="005E63F9"/>
    <w:rsid w:val="005E7D0A"/>
    <w:rsid w:val="005F1B79"/>
    <w:rsid w:val="005F2065"/>
    <w:rsid w:val="005F5771"/>
    <w:rsid w:val="005F5E87"/>
    <w:rsid w:val="005F6B4C"/>
    <w:rsid w:val="00602315"/>
    <w:rsid w:val="00606772"/>
    <w:rsid w:val="006073D7"/>
    <w:rsid w:val="0061080B"/>
    <w:rsid w:val="00612A20"/>
    <w:rsid w:val="00612B8B"/>
    <w:rsid w:val="00614532"/>
    <w:rsid w:val="00615141"/>
    <w:rsid w:val="006156A3"/>
    <w:rsid w:val="00617501"/>
    <w:rsid w:val="006233EC"/>
    <w:rsid w:val="00623D9F"/>
    <w:rsid w:val="00624E3F"/>
    <w:rsid w:val="006309A0"/>
    <w:rsid w:val="00630A94"/>
    <w:rsid w:val="00631E88"/>
    <w:rsid w:val="00632B73"/>
    <w:rsid w:val="00635680"/>
    <w:rsid w:val="00636118"/>
    <w:rsid w:val="00636DB8"/>
    <w:rsid w:val="00641E20"/>
    <w:rsid w:val="00643D45"/>
    <w:rsid w:val="006501D2"/>
    <w:rsid w:val="00650C33"/>
    <w:rsid w:val="00657E51"/>
    <w:rsid w:val="00671D54"/>
    <w:rsid w:val="006721B2"/>
    <w:rsid w:val="00672222"/>
    <w:rsid w:val="00672A83"/>
    <w:rsid w:val="00674B41"/>
    <w:rsid w:val="006753D1"/>
    <w:rsid w:val="006754D0"/>
    <w:rsid w:val="00675774"/>
    <w:rsid w:val="00675A73"/>
    <w:rsid w:val="006761A3"/>
    <w:rsid w:val="00676EE2"/>
    <w:rsid w:val="00677B60"/>
    <w:rsid w:val="00680E5B"/>
    <w:rsid w:val="006810DF"/>
    <w:rsid w:val="006822D9"/>
    <w:rsid w:val="006824B6"/>
    <w:rsid w:val="0068532C"/>
    <w:rsid w:val="006869D3"/>
    <w:rsid w:val="0068796A"/>
    <w:rsid w:val="00692E20"/>
    <w:rsid w:val="00694608"/>
    <w:rsid w:val="006972C3"/>
    <w:rsid w:val="006A4665"/>
    <w:rsid w:val="006A7B82"/>
    <w:rsid w:val="006B14B3"/>
    <w:rsid w:val="006C0770"/>
    <w:rsid w:val="006C31CF"/>
    <w:rsid w:val="006C4765"/>
    <w:rsid w:val="006C4DCC"/>
    <w:rsid w:val="006C53C6"/>
    <w:rsid w:val="006C7A22"/>
    <w:rsid w:val="006D0FC6"/>
    <w:rsid w:val="006E1374"/>
    <w:rsid w:val="006E2259"/>
    <w:rsid w:val="006E26A8"/>
    <w:rsid w:val="006E357A"/>
    <w:rsid w:val="006E7267"/>
    <w:rsid w:val="006F0E90"/>
    <w:rsid w:val="006F52AA"/>
    <w:rsid w:val="006F6754"/>
    <w:rsid w:val="006F77A4"/>
    <w:rsid w:val="006F7B01"/>
    <w:rsid w:val="00701041"/>
    <w:rsid w:val="0070175C"/>
    <w:rsid w:val="00702921"/>
    <w:rsid w:val="00705E8E"/>
    <w:rsid w:val="00707950"/>
    <w:rsid w:val="00710165"/>
    <w:rsid w:val="007109D4"/>
    <w:rsid w:val="00710AA3"/>
    <w:rsid w:val="007118E9"/>
    <w:rsid w:val="00712A89"/>
    <w:rsid w:val="007155B1"/>
    <w:rsid w:val="00715E0C"/>
    <w:rsid w:val="00716E1C"/>
    <w:rsid w:val="0072100D"/>
    <w:rsid w:val="00722174"/>
    <w:rsid w:val="007257F3"/>
    <w:rsid w:val="007260BF"/>
    <w:rsid w:val="00726849"/>
    <w:rsid w:val="007309F3"/>
    <w:rsid w:val="00730BB4"/>
    <w:rsid w:val="00730C58"/>
    <w:rsid w:val="0073290C"/>
    <w:rsid w:val="00732BD1"/>
    <w:rsid w:val="007339E3"/>
    <w:rsid w:val="007350F4"/>
    <w:rsid w:val="00736E44"/>
    <w:rsid w:val="00737114"/>
    <w:rsid w:val="0073768E"/>
    <w:rsid w:val="00737F2D"/>
    <w:rsid w:val="00742422"/>
    <w:rsid w:val="00742988"/>
    <w:rsid w:val="00744A57"/>
    <w:rsid w:val="00750036"/>
    <w:rsid w:val="00751092"/>
    <w:rsid w:val="00752728"/>
    <w:rsid w:val="007529F9"/>
    <w:rsid w:val="00755038"/>
    <w:rsid w:val="00755D63"/>
    <w:rsid w:val="007564EC"/>
    <w:rsid w:val="007629D2"/>
    <w:rsid w:val="007649D6"/>
    <w:rsid w:val="00767B92"/>
    <w:rsid w:val="007812FD"/>
    <w:rsid w:val="007832F2"/>
    <w:rsid w:val="007876D6"/>
    <w:rsid w:val="007908D7"/>
    <w:rsid w:val="007917E9"/>
    <w:rsid w:val="00791A66"/>
    <w:rsid w:val="007927A0"/>
    <w:rsid w:val="007932A2"/>
    <w:rsid w:val="00796B56"/>
    <w:rsid w:val="007A11BE"/>
    <w:rsid w:val="007A1A1D"/>
    <w:rsid w:val="007A259A"/>
    <w:rsid w:val="007A2731"/>
    <w:rsid w:val="007A44C7"/>
    <w:rsid w:val="007A7105"/>
    <w:rsid w:val="007B332F"/>
    <w:rsid w:val="007B4688"/>
    <w:rsid w:val="007B4ED4"/>
    <w:rsid w:val="007B615C"/>
    <w:rsid w:val="007B6233"/>
    <w:rsid w:val="007B6B6E"/>
    <w:rsid w:val="007B7392"/>
    <w:rsid w:val="007B77B3"/>
    <w:rsid w:val="007C13D4"/>
    <w:rsid w:val="007C23BF"/>
    <w:rsid w:val="007C2F76"/>
    <w:rsid w:val="007D148D"/>
    <w:rsid w:val="007D2367"/>
    <w:rsid w:val="007D2384"/>
    <w:rsid w:val="007D24CE"/>
    <w:rsid w:val="007D66C4"/>
    <w:rsid w:val="007D722A"/>
    <w:rsid w:val="007E0318"/>
    <w:rsid w:val="007E0A11"/>
    <w:rsid w:val="007E193D"/>
    <w:rsid w:val="007E3C1D"/>
    <w:rsid w:val="007E50BA"/>
    <w:rsid w:val="007E7D6E"/>
    <w:rsid w:val="007E7E9E"/>
    <w:rsid w:val="007F44BD"/>
    <w:rsid w:val="00800B5F"/>
    <w:rsid w:val="0080157D"/>
    <w:rsid w:val="00803490"/>
    <w:rsid w:val="008041A5"/>
    <w:rsid w:val="008048FE"/>
    <w:rsid w:val="00804E71"/>
    <w:rsid w:val="00805009"/>
    <w:rsid w:val="00806B29"/>
    <w:rsid w:val="00810B8D"/>
    <w:rsid w:val="00812446"/>
    <w:rsid w:val="008177CF"/>
    <w:rsid w:val="00822734"/>
    <w:rsid w:val="0082332C"/>
    <w:rsid w:val="008257E6"/>
    <w:rsid w:val="00826DF6"/>
    <w:rsid w:val="00834C27"/>
    <w:rsid w:val="00835215"/>
    <w:rsid w:val="008357C4"/>
    <w:rsid w:val="00836D79"/>
    <w:rsid w:val="00837EF6"/>
    <w:rsid w:val="008404AF"/>
    <w:rsid w:val="00842C93"/>
    <w:rsid w:val="00844144"/>
    <w:rsid w:val="00845F46"/>
    <w:rsid w:val="0084676D"/>
    <w:rsid w:val="008472EE"/>
    <w:rsid w:val="00847DEA"/>
    <w:rsid w:val="008545D5"/>
    <w:rsid w:val="008555F5"/>
    <w:rsid w:val="00857E3F"/>
    <w:rsid w:val="0086001D"/>
    <w:rsid w:val="008601B5"/>
    <w:rsid w:val="008627D7"/>
    <w:rsid w:val="008633F1"/>
    <w:rsid w:val="008679BE"/>
    <w:rsid w:val="0087088E"/>
    <w:rsid w:val="008717CB"/>
    <w:rsid w:val="008723DE"/>
    <w:rsid w:val="00875025"/>
    <w:rsid w:val="00875100"/>
    <w:rsid w:val="00875767"/>
    <w:rsid w:val="0087601F"/>
    <w:rsid w:val="008812FD"/>
    <w:rsid w:val="008835DE"/>
    <w:rsid w:val="00884198"/>
    <w:rsid w:val="00885B84"/>
    <w:rsid w:val="0088794C"/>
    <w:rsid w:val="00892FC2"/>
    <w:rsid w:val="00894453"/>
    <w:rsid w:val="00894909"/>
    <w:rsid w:val="0089585B"/>
    <w:rsid w:val="00897116"/>
    <w:rsid w:val="00897221"/>
    <w:rsid w:val="008A0542"/>
    <w:rsid w:val="008A0A89"/>
    <w:rsid w:val="008A232D"/>
    <w:rsid w:val="008A2893"/>
    <w:rsid w:val="008A63F2"/>
    <w:rsid w:val="008A774B"/>
    <w:rsid w:val="008B1F6B"/>
    <w:rsid w:val="008B3855"/>
    <w:rsid w:val="008B3C35"/>
    <w:rsid w:val="008B47F7"/>
    <w:rsid w:val="008B66F4"/>
    <w:rsid w:val="008C2C92"/>
    <w:rsid w:val="008C2DCD"/>
    <w:rsid w:val="008C74CB"/>
    <w:rsid w:val="008D2B18"/>
    <w:rsid w:val="008D3E75"/>
    <w:rsid w:val="008D529D"/>
    <w:rsid w:val="008D65F0"/>
    <w:rsid w:val="008D7FE9"/>
    <w:rsid w:val="008E183C"/>
    <w:rsid w:val="008E3230"/>
    <w:rsid w:val="008F1164"/>
    <w:rsid w:val="008F5A8E"/>
    <w:rsid w:val="00901C92"/>
    <w:rsid w:val="00901EA6"/>
    <w:rsid w:val="00904E60"/>
    <w:rsid w:val="00905134"/>
    <w:rsid w:val="009073DB"/>
    <w:rsid w:val="00910F8E"/>
    <w:rsid w:val="00911B89"/>
    <w:rsid w:val="0091440C"/>
    <w:rsid w:val="00914C4F"/>
    <w:rsid w:val="0091768E"/>
    <w:rsid w:val="009208BC"/>
    <w:rsid w:val="00924AD7"/>
    <w:rsid w:val="009253EB"/>
    <w:rsid w:val="00926C8B"/>
    <w:rsid w:val="00926D78"/>
    <w:rsid w:val="009272B7"/>
    <w:rsid w:val="009277E7"/>
    <w:rsid w:val="0092781C"/>
    <w:rsid w:val="00932E2C"/>
    <w:rsid w:val="00933661"/>
    <w:rsid w:val="009348D1"/>
    <w:rsid w:val="0093607B"/>
    <w:rsid w:val="009368EE"/>
    <w:rsid w:val="00940F57"/>
    <w:rsid w:val="00944167"/>
    <w:rsid w:val="009446B9"/>
    <w:rsid w:val="009557B3"/>
    <w:rsid w:val="0096094B"/>
    <w:rsid w:val="00962298"/>
    <w:rsid w:val="009631E1"/>
    <w:rsid w:val="00970A12"/>
    <w:rsid w:val="009726BB"/>
    <w:rsid w:val="00974A85"/>
    <w:rsid w:val="00974D83"/>
    <w:rsid w:val="009771F7"/>
    <w:rsid w:val="0098028B"/>
    <w:rsid w:val="00980A01"/>
    <w:rsid w:val="00981049"/>
    <w:rsid w:val="00981439"/>
    <w:rsid w:val="00982791"/>
    <w:rsid w:val="00986584"/>
    <w:rsid w:val="009867FF"/>
    <w:rsid w:val="00987119"/>
    <w:rsid w:val="0098780C"/>
    <w:rsid w:val="009914D4"/>
    <w:rsid w:val="00991F65"/>
    <w:rsid w:val="009920A4"/>
    <w:rsid w:val="009942BE"/>
    <w:rsid w:val="0099515B"/>
    <w:rsid w:val="00996ADD"/>
    <w:rsid w:val="00996CDD"/>
    <w:rsid w:val="009A0329"/>
    <w:rsid w:val="009A063F"/>
    <w:rsid w:val="009A3016"/>
    <w:rsid w:val="009A4088"/>
    <w:rsid w:val="009A4B36"/>
    <w:rsid w:val="009A5D57"/>
    <w:rsid w:val="009A7016"/>
    <w:rsid w:val="009A7E89"/>
    <w:rsid w:val="009B1D23"/>
    <w:rsid w:val="009B2241"/>
    <w:rsid w:val="009B2BB3"/>
    <w:rsid w:val="009B2BCA"/>
    <w:rsid w:val="009B357A"/>
    <w:rsid w:val="009B46DD"/>
    <w:rsid w:val="009B4F70"/>
    <w:rsid w:val="009B6556"/>
    <w:rsid w:val="009B7AA8"/>
    <w:rsid w:val="009C095D"/>
    <w:rsid w:val="009C11C3"/>
    <w:rsid w:val="009C137D"/>
    <w:rsid w:val="009C19A8"/>
    <w:rsid w:val="009C19B0"/>
    <w:rsid w:val="009C255A"/>
    <w:rsid w:val="009C2624"/>
    <w:rsid w:val="009C35C9"/>
    <w:rsid w:val="009C3FF5"/>
    <w:rsid w:val="009C5D7B"/>
    <w:rsid w:val="009C6D6E"/>
    <w:rsid w:val="009C7870"/>
    <w:rsid w:val="009E104A"/>
    <w:rsid w:val="009E23E9"/>
    <w:rsid w:val="009E2CAD"/>
    <w:rsid w:val="009E4D4A"/>
    <w:rsid w:val="009E63FC"/>
    <w:rsid w:val="009E7054"/>
    <w:rsid w:val="009F403C"/>
    <w:rsid w:val="009F4250"/>
    <w:rsid w:val="009F514D"/>
    <w:rsid w:val="00A00FC2"/>
    <w:rsid w:val="00A0181E"/>
    <w:rsid w:val="00A034D8"/>
    <w:rsid w:val="00A04F14"/>
    <w:rsid w:val="00A06DCC"/>
    <w:rsid w:val="00A10E63"/>
    <w:rsid w:val="00A142BB"/>
    <w:rsid w:val="00A2039A"/>
    <w:rsid w:val="00A2503F"/>
    <w:rsid w:val="00A275B4"/>
    <w:rsid w:val="00A31084"/>
    <w:rsid w:val="00A3125D"/>
    <w:rsid w:val="00A31BBB"/>
    <w:rsid w:val="00A355B0"/>
    <w:rsid w:val="00A377B7"/>
    <w:rsid w:val="00A40D7B"/>
    <w:rsid w:val="00A416D3"/>
    <w:rsid w:val="00A4726E"/>
    <w:rsid w:val="00A47695"/>
    <w:rsid w:val="00A53916"/>
    <w:rsid w:val="00A53B06"/>
    <w:rsid w:val="00A56E50"/>
    <w:rsid w:val="00A64124"/>
    <w:rsid w:val="00A64FE5"/>
    <w:rsid w:val="00A65508"/>
    <w:rsid w:val="00A67988"/>
    <w:rsid w:val="00A70839"/>
    <w:rsid w:val="00A70C84"/>
    <w:rsid w:val="00A75EB7"/>
    <w:rsid w:val="00A80888"/>
    <w:rsid w:val="00A824F7"/>
    <w:rsid w:val="00A82BEB"/>
    <w:rsid w:val="00A83869"/>
    <w:rsid w:val="00A8460D"/>
    <w:rsid w:val="00A84962"/>
    <w:rsid w:val="00A85035"/>
    <w:rsid w:val="00A86A7C"/>
    <w:rsid w:val="00A879C9"/>
    <w:rsid w:val="00A90FBC"/>
    <w:rsid w:val="00A91EA1"/>
    <w:rsid w:val="00A93ABB"/>
    <w:rsid w:val="00A93DFE"/>
    <w:rsid w:val="00A93E7B"/>
    <w:rsid w:val="00A952D5"/>
    <w:rsid w:val="00A9641E"/>
    <w:rsid w:val="00A968C4"/>
    <w:rsid w:val="00A976B2"/>
    <w:rsid w:val="00AA16BE"/>
    <w:rsid w:val="00AA16C1"/>
    <w:rsid w:val="00AA1AFD"/>
    <w:rsid w:val="00AA504A"/>
    <w:rsid w:val="00AA5164"/>
    <w:rsid w:val="00AA563D"/>
    <w:rsid w:val="00AA6084"/>
    <w:rsid w:val="00AA62AB"/>
    <w:rsid w:val="00AA76D6"/>
    <w:rsid w:val="00AA7DF0"/>
    <w:rsid w:val="00AB09DF"/>
    <w:rsid w:val="00AB1DA0"/>
    <w:rsid w:val="00AB45C9"/>
    <w:rsid w:val="00AB68D2"/>
    <w:rsid w:val="00AC2420"/>
    <w:rsid w:val="00AC27EE"/>
    <w:rsid w:val="00AC4F7F"/>
    <w:rsid w:val="00AC5CC2"/>
    <w:rsid w:val="00AD0329"/>
    <w:rsid w:val="00AD057F"/>
    <w:rsid w:val="00AD115D"/>
    <w:rsid w:val="00AD2C54"/>
    <w:rsid w:val="00AD7B32"/>
    <w:rsid w:val="00AE0238"/>
    <w:rsid w:val="00AE102F"/>
    <w:rsid w:val="00AE362F"/>
    <w:rsid w:val="00AE47FF"/>
    <w:rsid w:val="00AE4B9E"/>
    <w:rsid w:val="00AE5441"/>
    <w:rsid w:val="00AE78C4"/>
    <w:rsid w:val="00AF1EBD"/>
    <w:rsid w:val="00AF2547"/>
    <w:rsid w:val="00AF2D21"/>
    <w:rsid w:val="00AF72CB"/>
    <w:rsid w:val="00B00644"/>
    <w:rsid w:val="00B01C7C"/>
    <w:rsid w:val="00B05092"/>
    <w:rsid w:val="00B0574A"/>
    <w:rsid w:val="00B05902"/>
    <w:rsid w:val="00B064BA"/>
    <w:rsid w:val="00B10659"/>
    <w:rsid w:val="00B20306"/>
    <w:rsid w:val="00B20F9F"/>
    <w:rsid w:val="00B215EC"/>
    <w:rsid w:val="00B2405E"/>
    <w:rsid w:val="00B24B53"/>
    <w:rsid w:val="00B24F1D"/>
    <w:rsid w:val="00B310B3"/>
    <w:rsid w:val="00B314E2"/>
    <w:rsid w:val="00B33909"/>
    <w:rsid w:val="00B36C09"/>
    <w:rsid w:val="00B374FC"/>
    <w:rsid w:val="00B40138"/>
    <w:rsid w:val="00B40378"/>
    <w:rsid w:val="00B429D1"/>
    <w:rsid w:val="00B450B0"/>
    <w:rsid w:val="00B4583F"/>
    <w:rsid w:val="00B4750E"/>
    <w:rsid w:val="00B53231"/>
    <w:rsid w:val="00B54B0C"/>
    <w:rsid w:val="00B54E10"/>
    <w:rsid w:val="00B54F5B"/>
    <w:rsid w:val="00B57E0E"/>
    <w:rsid w:val="00B62689"/>
    <w:rsid w:val="00B65019"/>
    <w:rsid w:val="00B66025"/>
    <w:rsid w:val="00B66754"/>
    <w:rsid w:val="00B67687"/>
    <w:rsid w:val="00B67FF8"/>
    <w:rsid w:val="00B71139"/>
    <w:rsid w:val="00B71933"/>
    <w:rsid w:val="00B76206"/>
    <w:rsid w:val="00B762C2"/>
    <w:rsid w:val="00B763CE"/>
    <w:rsid w:val="00B80EB0"/>
    <w:rsid w:val="00B83662"/>
    <w:rsid w:val="00B867D0"/>
    <w:rsid w:val="00B92691"/>
    <w:rsid w:val="00B95C79"/>
    <w:rsid w:val="00B97F1C"/>
    <w:rsid w:val="00BA1873"/>
    <w:rsid w:val="00BA1CA6"/>
    <w:rsid w:val="00BA6D17"/>
    <w:rsid w:val="00BA7031"/>
    <w:rsid w:val="00BB141A"/>
    <w:rsid w:val="00BB462A"/>
    <w:rsid w:val="00BB5066"/>
    <w:rsid w:val="00BB5EDC"/>
    <w:rsid w:val="00BB61A6"/>
    <w:rsid w:val="00BB6ED2"/>
    <w:rsid w:val="00BC1FA4"/>
    <w:rsid w:val="00BC3318"/>
    <w:rsid w:val="00BC6CC3"/>
    <w:rsid w:val="00BC774E"/>
    <w:rsid w:val="00BC7812"/>
    <w:rsid w:val="00BD0DBF"/>
    <w:rsid w:val="00BD1D96"/>
    <w:rsid w:val="00BD3392"/>
    <w:rsid w:val="00BD38B8"/>
    <w:rsid w:val="00BD7A2B"/>
    <w:rsid w:val="00BE005C"/>
    <w:rsid w:val="00BE1281"/>
    <w:rsid w:val="00BE413B"/>
    <w:rsid w:val="00BF24F3"/>
    <w:rsid w:val="00BF2930"/>
    <w:rsid w:val="00BF4452"/>
    <w:rsid w:val="00BF4511"/>
    <w:rsid w:val="00BF7CE8"/>
    <w:rsid w:val="00C01039"/>
    <w:rsid w:val="00C03C40"/>
    <w:rsid w:val="00C03DF4"/>
    <w:rsid w:val="00C066B3"/>
    <w:rsid w:val="00C13525"/>
    <w:rsid w:val="00C138CF"/>
    <w:rsid w:val="00C165B9"/>
    <w:rsid w:val="00C166E6"/>
    <w:rsid w:val="00C16A9D"/>
    <w:rsid w:val="00C16F91"/>
    <w:rsid w:val="00C17B90"/>
    <w:rsid w:val="00C206DB"/>
    <w:rsid w:val="00C207F6"/>
    <w:rsid w:val="00C20AAA"/>
    <w:rsid w:val="00C210B4"/>
    <w:rsid w:val="00C241D9"/>
    <w:rsid w:val="00C25C09"/>
    <w:rsid w:val="00C25DED"/>
    <w:rsid w:val="00C26CFB"/>
    <w:rsid w:val="00C303C8"/>
    <w:rsid w:val="00C31445"/>
    <w:rsid w:val="00C33DBE"/>
    <w:rsid w:val="00C34054"/>
    <w:rsid w:val="00C35E4B"/>
    <w:rsid w:val="00C40CED"/>
    <w:rsid w:val="00C40D3D"/>
    <w:rsid w:val="00C448C2"/>
    <w:rsid w:val="00C45CF7"/>
    <w:rsid w:val="00C46BB0"/>
    <w:rsid w:val="00C47E09"/>
    <w:rsid w:val="00C50161"/>
    <w:rsid w:val="00C53AF8"/>
    <w:rsid w:val="00C577A6"/>
    <w:rsid w:val="00C62762"/>
    <w:rsid w:val="00C62F2E"/>
    <w:rsid w:val="00C67A02"/>
    <w:rsid w:val="00C71947"/>
    <w:rsid w:val="00C8060B"/>
    <w:rsid w:val="00C806F0"/>
    <w:rsid w:val="00C85B5E"/>
    <w:rsid w:val="00C85E29"/>
    <w:rsid w:val="00C869F9"/>
    <w:rsid w:val="00C91681"/>
    <w:rsid w:val="00C924C6"/>
    <w:rsid w:val="00C97150"/>
    <w:rsid w:val="00CA04FF"/>
    <w:rsid w:val="00CA0CF5"/>
    <w:rsid w:val="00CA2AE6"/>
    <w:rsid w:val="00CA4E3B"/>
    <w:rsid w:val="00CA4FE5"/>
    <w:rsid w:val="00CA540D"/>
    <w:rsid w:val="00CA5A91"/>
    <w:rsid w:val="00CA6F53"/>
    <w:rsid w:val="00CA7BE5"/>
    <w:rsid w:val="00CB0004"/>
    <w:rsid w:val="00CB63DD"/>
    <w:rsid w:val="00CC1213"/>
    <w:rsid w:val="00CC2AE5"/>
    <w:rsid w:val="00CC763D"/>
    <w:rsid w:val="00CD1249"/>
    <w:rsid w:val="00CD6902"/>
    <w:rsid w:val="00CD7244"/>
    <w:rsid w:val="00CE1133"/>
    <w:rsid w:val="00CE2C71"/>
    <w:rsid w:val="00CE3F26"/>
    <w:rsid w:val="00CE7892"/>
    <w:rsid w:val="00CF0408"/>
    <w:rsid w:val="00CF0557"/>
    <w:rsid w:val="00CF25BA"/>
    <w:rsid w:val="00CF34C4"/>
    <w:rsid w:val="00CF63A8"/>
    <w:rsid w:val="00CF6AE7"/>
    <w:rsid w:val="00CF778C"/>
    <w:rsid w:val="00CF7A56"/>
    <w:rsid w:val="00D002A5"/>
    <w:rsid w:val="00D0033C"/>
    <w:rsid w:val="00D0134E"/>
    <w:rsid w:val="00D02FE8"/>
    <w:rsid w:val="00D03991"/>
    <w:rsid w:val="00D04B6B"/>
    <w:rsid w:val="00D05C69"/>
    <w:rsid w:val="00D07537"/>
    <w:rsid w:val="00D10736"/>
    <w:rsid w:val="00D1333D"/>
    <w:rsid w:val="00D15BB1"/>
    <w:rsid w:val="00D22622"/>
    <w:rsid w:val="00D23616"/>
    <w:rsid w:val="00D25A01"/>
    <w:rsid w:val="00D2767F"/>
    <w:rsid w:val="00D30B82"/>
    <w:rsid w:val="00D30FF9"/>
    <w:rsid w:val="00D31B3A"/>
    <w:rsid w:val="00D31E8F"/>
    <w:rsid w:val="00D3278E"/>
    <w:rsid w:val="00D32CD9"/>
    <w:rsid w:val="00D34B0A"/>
    <w:rsid w:val="00D364BE"/>
    <w:rsid w:val="00D374BA"/>
    <w:rsid w:val="00D37569"/>
    <w:rsid w:val="00D37D21"/>
    <w:rsid w:val="00D4120A"/>
    <w:rsid w:val="00D4144F"/>
    <w:rsid w:val="00D42E56"/>
    <w:rsid w:val="00D50E76"/>
    <w:rsid w:val="00D52D46"/>
    <w:rsid w:val="00D53076"/>
    <w:rsid w:val="00D540B5"/>
    <w:rsid w:val="00D5437C"/>
    <w:rsid w:val="00D561DB"/>
    <w:rsid w:val="00D56EA9"/>
    <w:rsid w:val="00D613BE"/>
    <w:rsid w:val="00D61EE7"/>
    <w:rsid w:val="00D6346D"/>
    <w:rsid w:val="00D662F7"/>
    <w:rsid w:val="00D71DB3"/>
    <w:rsid w:val="00D7567E"/>
    <w:rsid w:val="00D774D5"/>
    <w:rsid w:val="00D8187B"/>
    <w:rsid w:val="00D81C5A"/>
    <w:rsid w:val="00D82B41"/>
    <w:rsid w:val="00D8551A"/>
    <w:rsid w:val="00D87C8A"/>
    <w:rsid w:val="00D93A89"/>
    <w:rsid w:val="00D96A28"/>
    <w:rsid w:val="00D97E76"/>
    <w:rsid w:val="00DA11B1"/>
    <w:rsid w:val="00DA1FEF"/>
    <w:rsid w:val="00DA253A"/>
    <w:rsid w:val="00DA31B4"/>
    <w:rsid w:val="00DA3F14"/>
    <w:rsid w:val="00DA3FB1"/>
    <w:rsid w:val="00DA41BA"/>
    <w:rsid w:val="00DA4FBA"/>
    <w:rsid w:val="00DA6378"/>
    <w:rsid w:val="00DB0160"/>
    <w:rsid w:val="00DB08A6"/>
    <w:rsid w:val="00DB1699"/>
    <w:rsid w:val="00DB187C"/>
    <w:rsid w:val="00DB1FB3"/>
    <w:rsid w:val="00DB3A56"/>
    <w:rsid w:val="00DB4775"/>
    <w:rsid w:val="00DB49C0"/>
    <w:rsid w:val="00DB5B2E"/>
    <w:rsid w:val="00DB6DB8"/>
    <w:rsid w:val="00DC0549"/>
    <w:rsid w:val="00DC16EC"/>
    <w:rsid w:val="00DC17FD"/>
    <w:rsid w:val="00DC190F"/>
    <w:rsid w:val="00DC2DD7"/>
    <w:rsid w:val="00DC6D52"/>
    <w:rsid w:val="00DD0441"/>
    <w:rsid w:val="00DD162C"/>
    <w:rsid w:val="00DD258C"/>
    <w:rsid w:val="00DD25EA"/>
    <w:rsid w:val="00DD3C03"/>
    <w:rsid w:val="00DD4C58"/>
    <w:rsid w:val="00DD670B"/>
    <w:rsid w:val="00DD7BB4"/>
    <w:rsid w:val="00DE2C3F"/>
    <w:rsid w:val="00DE3E9D"/>
    <w:rsid w:val="00DE4D54"/>
    <w:rsid w:val="00DE568F"/>
    <w:rsid w:val="00DE6193"/>
    <w:rsid w:val="00DE71EB"/>
    <w:rsid w:val="00DF19C6"/>
    <w:rsid w:val="00DF26AA"/>
    <w:rsid w:val="00DF49DA"/>
    <w:rsid w:val="00DF6298"/>
    <w:rsid w:val="00DF657A"/>
    <w:rsid w:val="00E00D6A"/>
    <w:rsid w:val="00E02979"/>
    <w:rsid w:val="00E04101"/>
    <w:rsid w:val="00E12B39"/>
    <w:rsid w:val="00E14DE8"/>
    <w:rsid w:val="00E1516B"/>
    <w:rsid w:val="00E15A51"/>
    <w:rsid w:val="00E160B2"/>
    <w:rsid w:val="00E16822"/>
    <w:rsid w:val="00E236E9"/>
    <w:rsid w:val="00E24EEC"/>
    <w:rsid w:val="00E25D55"/>
    <w:rsid w:val="00E3083E"/>
    <w:rsid w:val="00E320AD"/>
    <w:rsid w:val="00E325BD"/>
    <w:rsid w:val="00E32F29"/>
    <w:rsid w:val="00E34402"/>
    <w:rsid w:val="00E34D6B"/>
    <w:rsid w:val="00E35EE9"/>
    <w:rsid w:val="00E36214"/>
    <w:rsid w:val="00E41FF6"/>
    <w:rsid w:val="00E44434"/>
    <w:rsid w:val="00E50980"/>
    <w:rsid w:val="00E510ED"/>
    <w:rsid w:val="00E5268B"/>
    <w:rsid w:val="00E52F8D"/>
    <w:rsid w:val="00E53FF3"/>
    <w:rsid w:val="00E547A7"/>
    <w:rsid w:val="00E54818"/>
    <w:rsid w:val="00E604BB"/>
    <w:rsid w:val="00E616E1"/>
    <w:rsid w:val="00E6651C"/>
    <w:rsid w:val="00E666BB"/>
    <w:rsid w:val="00E6777F"/>
    <w:rsid w:val="00E67799"/>
    <w:rsid w:val="00E67A51"/>
    <w:rsid w:val="00E73340"/>
    <w:rsid w:val="00E76853"/>
    <w:rsid w:val="00E76AB2"/>
    <w:rsid w:val="00E7781F"/>
    <w:rsid w:val="00E77859"/>
    <w:rsid w:val="00E80A7C"/>
    <w:rsid w:val="00E8152E"/>
    <w:rsid w:val="00E820A0"/>
    <w:rsid w:val="00E83884"/>
    <w:rsid w:val="00E8392B"/>
    <w:rsid w:val="00E86DB6"/>
    <w:rsid w:val="00E8772E"/>
    <w:rsid w:val="00E93EA6"/>
    <w:rsid w:val="00E93F13"/>
    <w:rsid w:val="00E95C81"/>
    <w:rsid w:val="00E97541"/>
    <w:rsid w:val="00EA06C4"/>
    <w:rsid w:val="00EA0740"/>
    <w:rsid w:val="00EA0A24"/>
    <w:rsid w:val="00EA0EAD"/>
    <w:rsid w:val="00EA27A1"/>
    <w:rsid w:val="00EA389C"/>
    <w:rsid w:val="00EA5B20"/>
    <w:rsid w:val="00EB26A4"/>
    <w:rsid w:val="00EB40C0"/>
    <w:rsid w:val="00EB4BEA"/>
    <w:rsid w:val="00EB646B"/>
    <w:rsid w:val="00EB7801"/>
    <w:rsid w:val="00EC1FB8"/>
    <w:rsid w:val="00EC5CC4"/>
    <w:rsid w:val="00ED05E1"/>
    <w:rsid w:val="00ED0BF5"/>
    <w:rsid w:val="00ED114D"/>
    <w:rsid w:val="00ED28D2"/>
    <w:rsid w:val="00ED4151"/>
    <w:rsid w:val="00ED445F"/>
    <w:rsid w:val="00ED502D"/>
    <w:rsid w:val="00ED58BF"/>
    <w:rsid w:val="00EE16B0"/>
    <w:rsid w:val="00EE1AC5"/>
    <w:rsid w:val="00EE32D8"/>
    <w:rsid w:val="00EE33C1"/>
    <w:rsid w:val="00EE4C28"/>
    <w:rsid w:val="00EE4FBC"/>
    <w:rsid w:val="00EE65CC"/>
    <w:rsid w:val="00EE6777"/>
    <w:rsid w:val="00EE67BA"/>
    <w:rsid w:val="00EE711A"/>
    <w:rsid w:val="00EE7C88"/>
    <w:rsid w:val="00EF1B97"/>
    <w:rsid w:val="00EF411D"/>
    <w:rsid w:val="00F00FDD"/>
    <w:rsid w:val="00F02250"/>
    <w:rsid w:val="00F06E53"/>
    <w:rsid w:val="00F07006"/>
    <w:rsid w:val="00F07B2A"/>
    <w:rsid w:val="00F1135B"/>
    <w:rsid w:val="00F12C96"/>
    <w:rsid w:val="00F1324C"/>
    <w:rsid w:val="00F132D8"/>
    <w:rsid w:val="00F155C7"/>
    <w:rsid w:val="00F16C69"/>
    <w:rsid w:val="00F20582"/>
    <w:rsid w:val="00F229F4"/>
    <w:rsid w:val="00F244AC"/>
    <w:rsid w:val="00F25195"/>
    <w:rsid w:val="00F30A16"/>
    <w:rsid w:val="00F36019"/>
    <w:rsid w:val="00F36ACF"/>
    <w:rsid w:val="00F40746"/>
    <w:rsid w:val="00F42A60"/>
    <w:rsid w:val="00F452F8"/>
    <w:rsid w:val="00F4686C"/>
    <w:rsid w:val="00F46F2F"/>
    <w:rsid w:val="00F47749"/>
    <w:rsid w:val="00F50A56"/>
    <w:rsid w:val="00F539D3"/>
    <w:rsid w:val="00F544F1"/>
    <w:rsid w:val="00F54616"/>
    <w:rsid w:val="00F56BE1"/>
    <w:rsid w:val="00F572DE"/>
    <w:rsid w:val="00F60A55"/>
    <w:rsid w:val="00F63045"/>
    <w:rsid w:val="00F632AF"/>
    <w:rsid w:val="00F639C8"/>
    <w:rsid w:val="00F65622"/>
    <w:rsid w:val="00F65DB1"/>
    <w:rsid w:val="00F70DBA"/>
    <w:rsid w:val="00F72E5E"/>
    <w:rsid w:val="00F74079"/>
    <w:rsid w:val="00F74C28"/>
    <w:rsid w:val="00F76162"/>
    <w:rsid w:val="00F762AD"/>
    <w:rsid w:val="00F84664"/>
    <w:rsid w:val="00F847EB"/>
    <w:rsid w:val="00F84FDC"/>
    <w:rsid w:val="00F855EC"/>
    <w:rsid w:val="00F87AF4"/>
    <w:rsid w:val="00F92B2C"/>
    <w:rsid w:val="00F93516"/>
    <w:rsid w:val="00F96059"/>
    <w:rsid w:val="00F96450"/>
    <w:rsid w:val="00FA2BBF"/>
    <w:rsid w:val="00FA4BFF"/>
    <w:rsid w:val="00FA4F0A"/>
    <w:rsid w:val="00FC018B"/>
    <w:rsid w:val="00FC036D"/>
    <w:rsid w:val="00FC0D59"/>
    <w:rsid w:val="00FC18F8"/>
    <w:rsid w:val="00FC3125"/>
    <w:rsid w:val="00FC3668"/>
    <w:rsid w:val="00FC46CC"/>
    <w:rsid w:val="00FC78B6"/>
    <w:rsid w:val="00FD039B"/>
    <w:rsid w:val="00FD0CD0"/>
    <w:rsid w:val="00FD47FE"/>
    <w:rsid w:val="00FD5972"/>
    <w:rsid w:val="00FD7B5D"/>
    <w:rsid w:val="00FE1F59"/>
    <w:rsid w:val="00FE3332"/>
    <w:rsid w:val="00FE41FD"/>
    <w:rsid w:val="00FE6835"/>
    <w:rsid w:val="00FE788D"/>
    <w:rsid w:val="00FF02FD"/>
    <w:rsid w:val="00FF0FF9"/>
    <w:rsid w:val="00FF11B3"/>
    <w:rsid w:val="00FF26E2"/>
    <w:rsid w:val="00FF297C"/>
    <w:rsid w:val="00FF6A88"/>
    <w:rsid w:val="00FF7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543020"/>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543020"/>
    <w:pPr>
      <w:spacing w:before="100" w:beforeAutospacing="1" w:after="100" w:afterAutospacing="1"/>
      <w:outlineLvl w:val="2"/>
    </w:pPr>
    <w:rPr>
      <w:b/>
      <w:bCs/>
      <w:sz w:val="27"/>
      <w:szCs w:val="27"/>
    </w:rPr>
  </w:style>
  <w:style w:type="paragraph" w:styleId="Heading6">
    <w:name w:val="heading 6"/>
    <w:basedOn w:val="Normal"/>
    <w:link w:val="Heading6Char"/>
    <w:uiPriority w:val="9"/>
    <w:qFormat/>
    <w:rsid w:val="00543020"/>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3020"/>
    <w:rPr>
      <w:b/>
      <w:bCs/>
      <w:kern w:val="36"/>
      <w:sz w:val="48"/>
      <w:szCs w:val="48"/>
    </w:rPr>
  </w:style>
  <w:style w:type="character" w:customStyle="1" w:styleId="Heading3Char">
    <w:name w:val="Heading 3 Char"/>
    <w:basedOn w:val="DefaultParagraphFont"/>
    <w:link w:val="Heading3"/>
    <w:uiPriority w:val="9"/>
    <w:rsid w:val="00543020"/>
    <w:rPr>
      <w:b/>
      <w:bCs/>
      <w:sz w:val="27"/>
      <w:szCs w:val="27"/>
    </w:rPr>
  </w:style>
  <w:style w:type="character" w:customStyle="1" w:styleId="Heading6Char">
    <w:name w:val="Heading 6 Char"/>
    <w:basedOn w:val="DefaultParagraphFont"/>
    <w:link w:val="Heading6"/>
    <w:uiPriority w:val="9"/>
    <w:rsid w:val="00543020"/>
    <w:rPr>
      <w:b/>
      <w:bCs/>
      <w:sz w:val="15"/>
      <w:szCs w:val="15"/>
    </w:rPr>
  </w:style>
  <w:style w:type="character" w:styleId="Hyperlink">
    <w:name w:val="Hyperlink"/>
    <w:basedOn w:val="DefaultParagraphFont"/>
    <w:uiPriority w:val="99"/>
    <w:unhideWhenUsed/>
    <w:rsid w:val="00543020"/>
    <w:rPr>
      <w:color w:val="0000FF"/>
      <w:u w:val="single"/>
    </w:rPr>
  </w:style>
  <w:style w:type="paragraph" w:styleId="NormalWeb">
    <w:name w:val="Normal (Web)"/>
    <w:basedOn w:val="Normal"/>
    <w:uiPriority w:val="99"/>
    <w:unhideWhenUsed/>
    <w:rsid w:val="00543020"/>
    <w:pPr>
      <w:spacing w:before="100" w:beforeAutospacing="1" w:after="100" w:afterAutospacing="1"/>
    </w:pPr>
  </w:style>
  <w:style w:type="character" w:styleId="Strong">
    <w:name w:val="Strong"/>
    <w:basedOn w:val="DefaultParagraphFont"/>
    <w:uiPriority w:val="22"/>
    <w:qFormat/>
    <w:rsid w:val="00543020"/>
    <w:rPr>
      <w:b/>
      <w:bCs/>
    </w:rPr>
  </w:style>
  <w:style w:type="character" w:customStyle="1" w:styleId="num">
    <w:name w:val="num"/>
    <w:basedOn w:val="DefaultParagraphFont"/>
    <w:rsid w:val="00543020"/>
  </w:style>
  <w:style w:type="paragraph" w:customStyle="1" w:styleId="refer">
    <w:name w:val="refer"/>
    <w:basedOn w:val="Normal"/>
    <w:rsid w:val="00543020"/>
    <w:pPr>
      <w:spacing w:before="100" w:beforeAutospacing="1" w:after="100" w:afterAutospacing="1"/>
    </w:pPr>
  </w:style>
  <w:style w:type="paragraph" w:styleId="BalloonText">
    <w:name w:val="Balloon Text"/>
    <w:basedOn w:val="Normal"/>
    <w:link w:val="BalloonTextChar"/>
    <w:rsid w:val="00543020"/>
    <w:rPr>
      <w:rFonts w:ascii="Tahoma" w:hAnsi="Tahoma" w:cs="Tahoma"/>
      <w:sz w:val="16"/>
      <w:szCs w:val="16"/>
    </w:rPr>
  </w:style>
  <w:style w:type="character" w:customStyle="1" w:styleId="BalloonTextChar">
    <w:name w:val="Balloon Text Char"/>
    <w:basedOn w:val="DefaultParagraphFont"/>
    <w:link w:val="BalloonText"/>
    <w:rsid w:val="005430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543020"/>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543020"/>
    <w:pPr>
      <w:spacing w:before="100" w:beforeAutospacing="1" w:after="100" w:afterAutospacing="1"/>
      <w:outlineLvl w:val="2"/>
    </w:pPr>
    <w:rPr>
      <w:b/>
      <w:bCs/>
      <w:sz w:val="27"/>
      <w:szCs w:val="27"/>
    </w:rPr>
  </w:style>
  <w:style w:type="paragraph" w:styleId="Heading6">
    <w:name w:val="heading 6"/>
    <w:basedOn w:val="Normal"/>
    <w:link w:val="Heading6Char"/>
    <w:uiPriority w:val="9"/>
    <w:qFormat/>
    <w:rsid w:val="00543020"/>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3020"/>
    <w:rPr>
      <w:b/>
      <w:bCs/>
      <w:kern w:val="36"/>
      <w:sz w:val="48"/>
      <w:szCs w:val="48"/>
    </w:rPr>
  </w:style>
  <w:style w:type="character" w:customStyle="1" w:styleId="Heading3Char">
    <w:name w:val="Heading 3 Char"/>
    <w:basedOn w:val="DefaultParagraphFont"/>
    <w:link w:val="Heading3"/>
    <w:uiPriority w:val="9"/>
    <w:rsid w:val="00543020"/>
    <w:rPr>
      <w:b/>
      <w:bCs/>
      <w:sz w:val="27"/>
      <w:szCs w:val="27"/>
    </w:rPr>
  </w:style>
  <w:style w:type="character" w:customStyle="1" w:styleId="Heading6Char">
    <w:name w:val="Heading 6 Char"/>
    <w:basedOn w:val="DefaultParagraphFont"/>
    <w:link w:val="Heading6"/>
    <w:uiPriority w:val="9"/>
    <w:rsid w:val="00543020"/>
    <w:rPr>
      <w:b/>
      <w:bCs/>
      <w:sz w:val="15"/>
      <w:szCs w:val="15"/>
    </w:rPr>
  </w:style>
  <w:style w:type="character" w:styleId="Hyperlink">
    <w:name w:val="Hyperlink"/>
    <w:basedOn w:val="DefaultParagraphFont"/>
    <w:uiPriority w:val="99"/>
    <w:unhideWhenUsed/>
    <w:rsid w:val="00543020"/>
    <w:rPr>
      <w:color w:val="0000FF"/>
      <w:u w:val="single"/>
    </w:rPr>
  </w:style>
  <w:style w:type="paragraph" w:styleId="NormalWeb">
    <w:name w:val="Normal (Web)"/>
    <w:basedOn w:val="Normal"/>
    <w:uiPriority w:val="99"/>
    <w:unhideWhenUsed/>
    <w:rsid w:val="00543020"/>
    <w:pPr>
      <w:spacing w:before="100" w:beforeAutospacing="1" w:after="100" w:afterAutospacing="1"/>
    </w:pPr>
  </w:style>
  <w:style w:type="character" w:styleId="Strong">
    <w:name w:val="Strong"/>
    <w:basedOn w:val="DefaultParagraphFont"/>
    <w:uiPriority w:val="22"/>
    <w:qFormat/>
    <w:rsid w:val="00543020"/>
    <w:rPr>
      <w:b/>
      <w:bCs/>
    </w:rPr>
  </w:style>
  <w:style w:type="character" w:customStyle="1" w:styleId="num">
    <w:name w:val="num"/>
    <w:basedOn w:val="DefaultParagraphFont"/>
    <w:rsid w:val="00543020"/>
  </w:style>
  <w:style w:type="paragraph" w:customStyle="1" w:styleId="refer">
    <w:name w:val="refer"/>
    <w:basedOn w:val="Normal"/>
    <w:rsid w:val="00543020"/>
    <w:pPr>
      <w:spacing w:before="100" w:beforeAutospacing="1" w:after="100" w:afterAutospacing="1"/>
    </w:pPr>
  </w:style>
  <w:style w:type="paragraph" w:styleId="BalloonText">
    <w:name w:val="Balloon Text"/>
    <w:basedOn w:val="Normal"/>
    <w:link w:val="BalloonTextChar"/>
    <w:rsid w:val="00543020"/>
    <w:rPr>
      <w:rFonts w:ascii="Tahoma" w:hAnsi="Tahoma" w:cs="Tahoma"/>
      <w:sz w:val="16"/>
      <w:szCs w:val="16"/>
    </w:rPr>
  </w:style>
  <w:style w:type="character" w:customStyle="1" w:styleId="BalloonTextChar">
    <w:name w:val="Balloon Text Char"/>
    <w:basedOn w:val="DefaultParagraphFont"/>
    <w:link w:val="BalloonText"/>
    <w:rsid w:val="00543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987798">
      <w:bodyDiv w:val="1"/>
      <w:marLeft w:val="0"/>
      <w:marRight w:val="0"/>
      <w:marTop w:val="0"/>
      <w:marBottom w:val="0"/>
      <w:divBdr>
        <w:top w:val="none" w:sz="0" w:space="0" w:color="auto"/>
        <w:left w:val="none" w:sz="0" w:space="0" w:color="auto"/>
        <w:bottom w:val="none" w:sz="0" w:space="0" w:color="auto"/>
        <w:right w:val="none" w:sz="0" w:space="0" w:color="auto"/>
      </w:divBdr>
      <w:divsChild>
        <w:div w:id="649410872">
          <w:marLeft w:val="0"/>
          <w:marRight w:val="0"/>
          <w:marTop w:val="0"/>
          <w:marBottom w:val="0"/>
          <w:divBdr>
            <w:top w:val="none" w:sz="0" w:space="0" w:color="auto"/>
            <w:left w:val="none" w:sz="0" w:space="0" w:color="auto"/>
            <w:bottom w:val="none" w:sz="0" w:space="0" w:color="auto"/>
            <w:right w:val="none" w:sz="0" w:space="0" w:color="auto"/>
          </w:divBdr>
          <w:divsChild>
            <w:div w:id="711882311">
              <w:marLeft w:val="0"/>
              <w:marRight w:val="0"/>
              <w:marTop w:val="0"/>
              <w:marBottom w:val="0"/>
              <w:divBdr>
                <w:top w:val="none" w:sz="0" w:space="0" w:color="auto"/>
                <w:left w:val="none" w:sz="0" w:space="0" w:color="auto"/>
                <w:bottom w:val="none" w:sz="0" w:space="0" w:color="auto"/>
                <w:right w:val="none" w:sz="0" w:space="0" w:color="auto"/>
              </w:divBdr>
            </w:div>
          </w:divsChild>
        </w:div>
        <w:div w:id="989334069">
          <w:marLeft w:val="0"/>
          <w:marRight w:val="0"/>
          <w:marTop w:val="0"/>
          <w:marBottom w:val="0"/>
          <w:divBdr>
            <w:top w:val="none" w:sz="0" w:space="0" w:color="auto"/>
            <w:left w:val="none" w:sz="0" w:space="0" w:color="auto"/>
            <w:bottom w:val="none" w:sz="0" w:space="0" w:color="auto"/>
            <w:right w:val="none" w:sz="0" w:space="0" w:color="auto"/>
          </w:divBdr>
        </w:div>
        <w:div w:id="191502400">
          <w:marLeft w:val="0"/>
          <w:marRight w:val="0"/>
          <w:marTop w:val="0"/>
          <w:marBottom w:val="0"/>
          <w:divBdr>
            <w:top w:val="none" w:sz="0" w:space="0" w:color="auto"/>
            <w:left w:val="none" w:sz="0" w:space="0" w:color="auto"/>
            <w:bottom w:val="none" w:sz="0" w:space="0" w:color="auto"/>
            <w:right w:val="none" w:sz="0" w:space="0" w:color="auto"/>
          </w:divBdr>
        </w:div>
        <w:div w:id="492450135">
          <w:marLeft w:val="0"/>
          <w:marRight w:val="0"/>
          <w:marTop w:val="0"/>
          <w:marBottom w:val="0"/>
          <w:divBdr>
            <w:top w:val="none" w:sz="0" w:space="0" w:color="auto"/>
            <w:left w:val="none" w:sz="0" w:space="0" w:color="auto"/>
            <w:bottom w:val="none" w:sz="0" w:space="0" w:color="auto"/>
            <w:right w:val="none" w:sz="0" w:space="0" w:color="auto"/>
          </w:divBdr>
          <w:divsChild>
            <w:div w:id="1366757224">
              <w:marLeft w:val="0"/>
              <w:marRight w:val="0"/>
              <w:marTop w:val="0"/>
              <w:marBottom w:val="0"/>
              <w:divBdr>
                <w:top w:val="none" w:sz="0" w:space="0" w:color="auto"/>
                <w:left w:val="none" w:sz="0" w:space="0" w:color="auto"/>
                <w:bottom w:val="none" w:sz="0" w:space="0" w:color="auto"/>
                <w:right w:val="none" w:sz="0" w:space="0" w:color="auto"/>
              </w:divBdr>
              <w:divsChild>
                <w:div w:id="1265726501">
                  <w:marLeft w:val="0"/>
                  <w:marRight w:val="0"/>
                  <w:marTop w:val="0"/>
                  <w:marBottom w:val="0"/>
                  <w:divBdr>
                    <w:top w:val="none" w:sz="0" w:space="0" w:color="auto"/>
                    <w:left w:val="none" w:sz="0" w:space="0" w:color="auto"/>
                    <w:bottom w:val="none" w:sz="0" w:space="0" w:color="auto"/>
                    <w:right w:val="none" w:sz="0" w:space="0" w:color="auto"/>
                  </w:divBdr>
                  <w:divsChild>
                    <w:div w:id="1353678562">
                      <w:marLeft w:val="0"/>
                      <w:marRight w:val="0"/>
                      <w:marTop w:val="0"/>
                      <w:marBottom w:val="0"/>
                      <w:divBdr>
                        <w:top w:val="none" w:sz="0" w:space="0" w:color="auto"/>
                        <w:left w:val="none" w:sz="0" w:space="0" w:color="auto"/>
                        <w:bottom w:val="none" w:sz="0" w:space="0" w:color="auto"/>
                        <w:right w:val="none" w:sz="0" w:space="0" w:color="auto"/>
                      </w:divBdr>
                    </w:div>
                    <w:div w:id="146731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files.ucsf.edu/ProfileDetails.aspx?Person=5237700" TargetMode="External"/><Relationship Id="rId13" Type="http://schemas.openxmlformats.org/officeDocument/2006/relationships/hyperlink" Target="http://health.nytimes.com/health/guides/symptoms/hip-pain/overview.html?inline=nyt-classifier" TargetMode="External"/><Relationship Id="rId18" Type="http://schemas.openxmlformats.org/officeDocument/2006/relationships/hyperlink" Target="http://www.isabelhealthcare.com/home/ourmission" TargetMode="External"/><Relationship Id="rId26" Type="http://schemas.openxmlformats.org/officeDocument/2006/relationships/hyperlink" Target="https://clinicalinformatics.stanford.edu/" TargetMode="External"/><Relationship Id="rId3" Type="http://schemas.openxmlformats.org/officeDocument/2006/relationships/settings" Target="settings.xml"/><Relationship Id="rId21" Type="http://schemas.openxmlformats.org/officeDocument/2006/relationships/hyperlink" Target="http://topics.nytimes.com/top/news/health/diseasesconditionsandhealthtopics/plasticsurgery/index.html?inline=nyt-classifier" TargetMode="External"/><Relationship Id="rId7" Type="http://schemas.openxmlformats.org/officeDocument/2006/relationships/hyperlink" Target="http://topics.nytimes.com/top/reference/timestopics/people/h/katie_hafner/index.html" TargetMode="External"/><Relationship Id="rId12" Type="http://schemas.openxmlformats.org/officeDocument/2006/relationships/hyperlink" Target="http://www-03.ibm.com/innovation/us/watson/watson_in_healthcare.shtml" TargetMode="External"/><Relationship Id="rId17" Type="http://schemas.openxmlformats.org/officeDocument/2006/relationships/hyperlink" Target="http://health.nytimes.com/health/guides/disease/encephalitis/overview.html?inline=nyt-classifier" TargetMode="External"/><Relationship Id="rId25" Type="http://schemas.openxmlformats.org/officeDocument/2006/relationships/hyperlink" Target="http://med.stanford.edu/profiles/Henry_Lowe/" TargetMode="External"/><Relationship Id="rId2" Type="http://schemas.microsoft.com/office/2007/relationships/stylesWithEffects" Target="stylesWithEffects.xml"/><Relationship Id="rId16" Type="http://schemas.openxmlformats.org/officeDocument/2006/relationships/hyperlink" Target="http://health.nytimes.com/health/guides/disease/herpes-simplex/overview.html?inline=nyt-classifier" TargetMode="External"/><Relationship Id="rId20" Type="http://schemas.openxmlformats.org/officeDocument/2006/relationships/hyperlink" Target="http://health.nytimes.com/health/guides/disease/necrotizing-soft-tissue-infection/overview.html?inline=nyt-classifier"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dxplain.org/dxp/dxp.pl" TargetMode="External"/><Relationship Id="rId24" Type="http://schemas.openxmlformats.org/officeDocument/2006/relationships/hyperlink" Target="http://health.nytimes.com/health/guides/symptoms/nausea-and-vomiting/overview.html?inline=nyt-classifier" TargetMode="External"/><Relationship Id="rId5" Type="http://schemas.openxmlformats.org/officeDocument/2006/relationships/hyperlink" Target="http://www.nytimes.com/" TargetMode="External"/><Relationship Id="rId15" Type="http://schemas.openxmlformats.org/officeDocument/2006/relationships/hyperlink" Target="http://health.nytimes.com/health/guides/disease/prostate-cancer/overview.html?inline=nyt-classifier" TargetMode="External"/><Relationship Id="rId23" Type="http://schemas.openxmlformats.org/officeDocument/2006/relationships/hyperlink" Target="http://health.nytimes.com/health/guides/symptoms/fever/overview.html?inline=nyt-classifier" TargetMode="External"/><Relationship Id="rId28" Type="http://schemas.openxmlformats.org/officeDocument/2006/relationships/hyperlink" Target="http://health.nytimes.com/health/guides/disease/the-flu/overview.html?inline=nyt-classifier" TargetMode="External"/><Relationship Id="rId10" Type="http://schemas.openxmlformats.org/officeDocument/2006/relationships/hyperlink" Target="http://health.nytimes.com/health/guides/test/biopsy/overview.html?inline=nyt-classifier" TargetMode="External"/><Relationship Id="rId19" Type="http://schemas.openxmlformats.org/officeDocument/2006/relationships/hyperlink" Target="http://health.nytimes.com/health/guides/disease/chickenpox/overview.html?inline=nyt-classifier" TargetMode="External"/><Relationship Id="rId4" Type="http://schemas.openxmlformats.org/officeDocument/2006/relationships/webSettings" Target="webSettings.xml"/><Relationship Id="rId9" Type="http://schemas.openxmlformats.org/officeDocument/2006/relationships/hyperlink" Target="http://health.nytimes.com/health/guides/symptoms/joint-pain/overview.html?inline=nyt-classifier" TargetMode="External"/><Relationship Id="rId14" Type="http://schemas.openxmlformats.org/officeDocument/2006/relationships/hyperlink" Target="http://health.nytimes.com/health/guides/test/ultrasound/overview.html?inline=nyt-classifier" TargetMode="External"/><Relationship Id="rId22" Type="http://schemas.openxmlformats.org/officeDocument/2006/relationships/hyperlink" Target="http://well.blogs.nytimes.com/2012/07/19/falling-into-the-diagnostic-trap/" TargetMode="External"/><Relationship Id="rId27" Type="http://schemas.openxmlformats.org/officeDocument/2006/relationships/hyperlink" Target="http://www.nps.gov/yose/planyourvisit/hantavirus.ht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2099</Words>
  <Characters>11966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Brooklyn College</Company>
  <LinksUpToDate>false</LinksUpToDate>
  <CharactersWithSpaces>14037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Authorized User</dc:creator>
  <cp:keywords/>
  <dc:description/>
  <cp:lastModifiedBy>Authorized User</cp:lastModifiedBy>
  <cp:revision>1</cp:revision>
  <dcterms:created xsi:type="dcterms:W3CDTF">2012-12-04T21:25:00Z</dcterms:created>
  <dcterms:modified xsi:type="dcterms:W3CDTF">2012-12-04T21:27:00Z</dcterms:modified>
</cp:coreProperties>
</file>